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273B05" w14:paraId="4C6EF10B" w14:textId="77777777" w:rsidTr="001C4857">
        <w:trPr>
          <w:cantSplit/>
          <w:trHeight w:val="118"/>
        </w:trPr>
        <w:tc>
          <w:tcPr>
            <w:tcW w:w="7140" w:type="dxa"/>
          </w:tcPr>
          <w:p w14:paraId="27F6E478" w14:textId="70170D18" w:rsidR="0071687C" w:rsidRPr="00EB42C6" w:rsidRDefault="0071687C" w:rsidP="001C4857">
            <w:pPr>
              <w:spacing w:line="190" w:lineRule="exact"/>
              <w:rPr>
                <w:noProof/>
                <w:sz w:val="15"/>
                <w:szCs w:val="15"/>
                <w:lang w:val="de-DE"/>
              </w:rPr>
            </w:pPr>
          </w:p>
        </w:tc>
        <w:tc>
          <w:tcPr>
            <w:tcW w:w="2993" w:type="dxa"/>
            <w:vMerge w:val="restart"/>
          </w:tcPr>
          <w:p w14:paraId="2389860C" w14:textId="5277CD3E" w:rsidR="0023603B" w:rsidRPr="00703D9D" w:rsidRDefault="00B34B38" w:rsidP="0023603B">
            <w:pPr>
              <w:spacing w:line="200" w:lineRule="exact"/>
              <w:rPr>
                <w:b/>
                <w:bCs/>
                <w:sz w:val="14"/>
                <w:lang w:val="de-DE"/>
              </w:rPr>
            </w:pPr>
            <w:bookmarkStart w:id="0" w:name="CompanyName"/>
            <w:bookmarkStart w:id="1" w:name="AddressLine"/>
            <w:bookmarkEnd w:id="0"/>
            <w:bookmarkEnd w:id="1"/>
            <w:r w:rsidRPr="00703D9D">
              <w:rPr>
                <w:b/>
                <w:bCs/>
                <w:sz w:val="14"/>
                <w:lang w:val="de-DE"/>
              </w:rPr>
              <w:t>Kontakt</w:t>
            </w:r>
          </w:p>
          <w:p w14:paraId="6DE84EF3" w14:textId="77777777" w:rsidR="0023603B" w:rsidRPr="00703D9D" w:rsidRDefault="0023603B" w:rsidP="0023603B">
            <w:pPr>
              <w:spacing w:line="200" w:lineRule="exact"/>
              <w:rPr>
                <w:sz w:val="14"/>
                <w:lang w:val="de-DE"/>
              </w:rPr>
            </w:pPr>
            <w:r w:rsidRPr="00703D9D">
              <w:rPr>
                <w:sz w:val="14"/>
                <w:lang w:val="de-DE"/>
              </w:rPr>
              <w:t>Kathrin Fleuchaus</w:t>
            </w:r>
          </w:p>
          <w:p w14:paraId="0429C342" w14:textId="77777777" w:rsidR="0023603B" w:rsidRPr="00703D9D" w:rsidRDefault="0023603B" w:rsidP="0023603B">
            <w:pPr>
              <w:spacing w:line="200" w:lineRule="exact"/>
              <w:rPr>
                <w:sz w:val="14"/>
                <w:lang w:val="de-DE"/>
              </w:rPr>
            </w:pPr>
            <w:r w:rsidRPr="00703D9D">
              <w:rPr>
                <w:sz w:val="14"/>
                <w:lang w:val="de-DE"/>
              </w:rPr>
              <w:t>Marketing Communications</w:t>
            </w:r>
          </w:p>
          <w:p w14:paraId="51345B92" w14:textId="77777777" w:rsidR="0023603B" w:rsidRPr="00703D9D" w:rsidRDefault="0023603B" w:rsidP="0023603B">
            <w:pPr>
              <w:spacing w:line="200" w:lineRule="exact"/>
              <w:rPr>
                <w:sz w:val="14"/>
                <w:lang w:val="de-DE"/>
              </w:rPr>
            </w:pPr>
            <w:r w:rsidRPr="00703D9D">
              <w:rPr>
                <w:sz w:val="14"/>
                <w:lang w:val="de-DE"/>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273B05"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852B7D" w14:paraId="5708AD0A" w14:textId="77777777" w:rsidTr="001C4857">
        <w:trPr>
          <w:cantSplit/>
          <w:trHeight w:val="263"/>
        </w:trPr>
        <w:tc>
          <w:tcPr>
            <w:tcW w:w="7140" w:type="dxa"/>
          </w:tcPr>
          <w:p w14:paraId="549427B4" w14:textId="03E7A022" w:rsidR="0071687C" w:rsidRDefault="007F6DD9" w:rsidP="001C4857">
            <w:bookmarkStart w:id="3" w:name="Adresse"/>
            <w:bookmarkEnd w:id="3"/>
            <w:r>
              <w:rPr>
                <w:noProof/>
              </w:rPr>
              <w:drawing>
                <wp:inline distT="0" distB="0" distL="0" distR="0" wp14:anchorId="67F6EFCC" wp14:editId="6445A1C8">
                  <wp:extent cx="1800225" cy="1710214"/>
                  <wp:effectExtent l="0" t="0" r="0" b="4445"/>
                  <wp:docPr id="284774248" name="Grafik 1" descr="Ein Bild, das Logo, Schrif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74248" name="Grafik 1" descr="Ein Bild, das Logo, Schrift, Grafiken, Symbol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802384" cy="1712265"/>
                          </a:xfrm>
                          <a:prstGeom prst="rect">
                            <a:avLst/>
                          </a:prstGeom>
                        </pic:spPr>
                      </pic:pic>
                    </a:graphicData>
                  </a:graphic>
                </wp:inline>
              </w:drawing>
            </w:r>
          </w:p>
          <w:p w14:paraId="429E3EE2" w14:textId="77777777" w:rsidR="00DA4117" w:rsidRDefault="00DA4117" w:rsidP="001C4857">
            <w:pPr>
              <w:rPr>
                <w:noProof/>
                <w:szCs w:val="22"/>
              </w:rPr>
            </w:pPr>
          </w:p>
          <w:p w14:paraId="1FB28701" w14:textId="6C923563" w:rsidR="00852B7D" w:rsidRPr="00722FC6" w:rsidRDefault="00273B05" w:rsidP="00852B7D">
            <w:pPr>
              <w:rPr>
                <w:rFonts w:cs="Arial"/>
              </w:rPr>
            </w:pPr>
            <w:r>
              <w:rPr>
                <w:rFonts w:cs="Arial"/>
              </w:rPr>
              <w:t xml:space="preserve">IFAT 2024 I </w:t>
            </w:r>
            <w:r w:rsidR="00852B7D" w:rsidRPr="00722FC6">
              <w:rPr>
                <w:rFonts w:cs="Arial"/>
              </w:rPr>
              <w:t xml:space="preserve">Halle </w:t>
            </w:r>
            <w:r w:rsidR="007F6DD9">
              <w:rPr>
                <w:rFonts w:cs="Arial"/>
              </w:rPr>
              <w:t>B5</w:t>
            </w:r>
            <w:r w:rsidR="00852B7D" w:rsidRPr="00722FC6">
              <w:rPr>
                <w:rFonts w:cs="Arial"/>
              </w:rPr>
              <w:t xml:space="preserve"> I </w:t>
            </w:r>
            <w:r w:rsidR="00852B7D" w:rsidRPr="00852B7D">
              <w:rPr>
                <w:rFonts w:cs="Arial"/>
              </w:rPr>
              <w:t>Stand</w:t>
            </w:r>
            <w:r w:rsidR="007F6DD9">
              <w:rPr>
                <w:rFonts w:cs="Arial"/>
              </w:rPr>
              <w:t xml:space="preserve"> 101</w:t>
            </w:r>
          </w:p>
          <w:p w14:paraId="4A9A9BA2" w14:textId="52C3F516" w:rsidR="00DA4117" w:rsidRPr="00852B7D" w:rsidRDefault="00DA4117" w:rsidP="001C4857">
            <w:pPr>
              <w:rPr>
                <w:noProof/>
                <w:szCs w:val="22"/>
              </w:rPr>
            </w:pPr>
          </w:p>
        </w:tc>
        <w:tc>
          <w:tcPr>
            <w:tcW w:w="2993" w:type="dxa"/>
            <w:vMerge/>
          </w:tcPr>
          <w:p w14:paraId="28516E7E" w14:textId="77777777" w:rsidR="0071687C" w:rsidRPr="00852B7D" w:rsidRDefault="0071687C" w:rsidP="001C4857">
            <w:pPr>
              <w:pStyle w:val="Kopfzeile"/>
              <w:spacing w:line="200" w:lineRule="exact"/>
              <w:ind w:left="-108"/>
              <w:rPr>
                <w:sz w:val="14"/>
                <w:szCs w:val="14"/>
              </w:rPr>
            </w:pPr>
            <w:bookmarkStart w:id="4" w:name="AddressLineCity"/>
            <w:bookmarkEnd w:id="4"/>
          </w:p>
        </w:tc>
      </w:tr>
      <w:tr w:rsidR="00A3082A" w:rsidRPr="00852B7D" w14:paraId="53B0405E" w14:textId="77777777" w:rsidTr="001C4857">
        <w:trPr>
          <w:cantSplit/>
          <w:trHeight w:val="263"/>
        </w:trPr>
        <w:tc>
          <w:tcPr>
            <w:tcW w:w="7140" w:type="dxa"/>
            <w:vAlign w:val="bottom"/>
          </w:tcPr>
          <w:p w14:paraId="15386C6D" w14:textId="77777777" w:rsidR="00A3082A" w:rsidRPr="00852B7D" w:rsidRDefault="00A3082A" w:rsidP="001C4857">
            <w:pPr>
              <w:rPr>
                <w:noProof/>
              </w:rPr>
            </w:pPr>
            <w:bookmarkStart w:id="5" w:name="LocationDate"/>
            <w:bookmarkEnd w:id="5"/>
          </w:p>
          <w:p w14:paraId="6524AED0" w14:textId="3B272039" w:rsidR="00A3082A" w:rsidRPr="00E442D2" w:rsidRDefault="00A3082A" w:rsidP="001C4857">
            <w:pPr>
              <w:rPr>
                <w:noProof/>
              </w:rPr>
            </w:pPr>
          </w:p>
        </w:tc>
        <w:tc>
          <w:tcPr>
            <w:tcW w:w="2993" w:type="dxa"/>
            <w:vMerge/>
          </w:tcPr>
          <w:p w14:paraId="4B533F4D" w14:textId="77777777" w:rsidR="0071687C" w:rsidRPr="00E442D2" w:rsidRDefault="0071687C" w:rsidP="001C4857">
            <w:pPr>
              <w:pStyle w:val="Kopfzeile"/>
              <w:spacing w:line="200" w:lineRule="exact"/>
              <w:ind w:left="-108"/>
              <w:rPr>
                <w:sz w:val="14"/>
                <w:szCs w:val="14"/>
              </w:rPr>
            </w:pPr>
          </w:p>
        </w:tc>
      </w:tr>
    </w:tbl>
    <w:p w14:paraId="2BA2365C" w14:textId="77777777" w:rsidR="0071687C" w:rsidRPr="00E442D2" w:rsidRDefault="0071687C" w:rsidP="0071687C">
      <w:pPr>
        <w:pStyle w:val="Pressemitteilung"/>
      </w:pPr>
    </w:p>
    <w:p w14:paraId="0B9274CC" w14:textId="77777777" w:rsidR="00B34B38" w:rsidRPr="00B34B38" w:rsidRDefault="00B34B38" w:rsidP="00B34B38">
      <w:pPr>
        <w:pStyle w:val="Pressemitteilung"/>
        <w:rPr>
          <w:lang w:val="de-DE"/>
        </w:rPr>
      </w:pPr>
      <w:r w:rsidRPr="00B34B38">
        <w:rPr>
          <w:lang w:val="de-DE"/>
        </w:rPr>
        <w:t>Pressemitteilung</w:t>
      </w:r>
    </w:p>
    <w:p w14:paraId="0C9777AD" w14:textId="77777777" w:rsidR="00B34B38" w:rsidRPr="00B34B38" w:rsidRDefault="00B34B38" w:rsidP="00B34B38">
      <w:pPr>
        <w:rPr>
          <w:lang w:val="de-DE"/>
        </w:rPr>
      </w:pPr>
    </w:p>
    <w:p w14:paraId="5CF20169" w14:textId="7E7DD83C" w:rsidR="00EB42C6" w:rsidRDefault="000113AC" w:rsidP="00171555">
      <w:pPr>
        <w:pStyle w:val="text"/>
        <w:suppressAutoHyphens/>
        <w:spacing w:before="240"/>
        <w:rPr>
          <w:b/>
          <w:lang w:val="de-DE"/>
        </w:rPr>
      </w:pPr>
      <w:r>
        <w:rPr>
          <w:b/>
          <w:lang w:val="de-DE"/>
        </w:rPr>
        <w:t>Herbold Meckesheim</w:t>
      </w:r>
      <w:r w:rsidR="00EB42C6" w:rsidRPr="00EB42C6">
        <w:rPr>
          <w:b/>
          <w:lang w:val="de-DE"/>
        </w:rPr>
        <w:t xml:space="preserve"> </w:t>
      </w:r>
      <w:r w:rsidR="007F6DD9">
        <w:rPr>
          <w:b/>
          <w:lang w:val="de-DE"/>
        </w:rPr>
        <w:t xml:space="preserve">und Coperion </w:t>
      </w:r>
      <w:r w:rsidR="00EB42C6" w:rsidRPr="00EB42C6">
        <w:rPr>
          <w:b/>
          <w:lang w:val="de-DE"/>
        </w:rPr>
        <w:t xml:space="preserve">auf der </w:t>
      </w:r>
      <w:r w:rsidR="007F6DD9">
        <w:rPr>
          <w:b/>
          <w:lang w:val="de-DE"/>
        </w:rPr>
        <w:t>IFAT</w:t>
      </w:r>
      <w:r w:rsidR="00EB42C6">
        <w:rPr>
          <w:b/>
          <w:lang w:val="de-DE"/>
        </w:rPr>
        <w:t xml:space="preserve"> 202</w:t>
      </w:r>
      <w:r w:rsidR="007F6DD9">
        <w:rPr>
          <w:b/>
          <w:lang w:val="de-DE"/>
        </w:rPr>
        <w:t>4</w:t>
      </w:r>
    </w:p>
    <w:p w14:paraId="2F145956" w14:textId="37330442" w:rsidR="00EB42C6" w:rsidRDefault="00DD1231" w:rsidP="001103E8">
      <w:pPr>
        <w:pStyle w:val="text"/>
        <w:suppressAutoHyphens/>
        <w:spacing w:before="240"/>
        <w:rPr>
          <w:b/>
          <w:sz w:val="28"/>
          <w:lang w:val="de-DE"/>
        </w:rPr>
      </w:pPr>
      <w:r w:rsidRPr="00DD1231">
        <w:rPr>
          <w:b/>
          <w:sz w:val="28"/>
          <w:lang w:val="de-DE"/>
        </w:rPr>
        <w:t xml:space="preserve">Spezialisten für </w:t>
      </w:r>
      <w:r w:rsidR="00A571F5">
        <w:rPr>
          <w:b/>
          <w:sz w:val="28"/>
          <w:lang w:val="de-DE"/>
        </w:rPr>
        <w:t xml:space="preserve">das </w:t>
      </w:r>
      <w:r w:rsidRPr="00DD1231">
        <w:rPr>
          <w:b/>
          <w:sz w:val="28"/>
          <w:lang w:val="de-DE"/>
        </w:rPr>
        <w:t>Recycling von Kunststoffen und Kunststoffabfällen</w:t>
      </w:r>
    </w:p>
    <w:p w14:paraId="70BC37D3" w14:textId="647FDF38" w:rsidR="00F8543F" w:rsidRDefault="00D31A5D" w:rsidP="001103E8">
      <w:pPr>
        <w:pStyle w:val="text"/>
        <w:suppressAutoHyphens/>
        <w:spacing w:before="240"/>
        <w:rPr>
          <w:lang w:val="de-DE"/>
        </w:rPr>
      </w:pPr>
      <w:r w:rsidRPr="009768E9">
        <w:rPr>
          <w:i/>
          <w:iCs/>
          <w:lang w:val="de-DE"/>
        </w:rPr>
        <w:t xml:space="preserve">Stuttgart, </w:t>
      </w:r>
      <w:r w:rsidR="007F6DD9">
        <w:rPr>
          <w:i/>
          <w:iCs/>
          <w:lang w:val="de-DE"/>
        </w:rPr>
        <w:t>April</w:t>
      </w:r>
      <w:r w:rsidR="00684CE9" w:rsidRPr="009768E9">
        <w:rPr>
          <w:i/>
          <w:iCs/>
          <w:lang w:val="de-DE"/>
        </w:rPr>
        <w:t xml:space="preserve"> </w:t>
      </w:r>
      <w:r w:rsidRPr="009768E9">
        <w:rPr>
          <w:i/>
          <w:iCs/>
          <w:lang w:val="de-DE"/>
        </w:rPr>
        <w:t>202</w:t>
      </w:r>
      <w:r w:rsidR="007F6DD9">
        <w:rPr>
          <w:i/>
          <w:iCs/>
          <w:lang w:val="de-DE"/>
        </w:rPr>
        <w:t>4</w:t>
      </w:r>
      <w:r w:rsidRPr="009768E9">
        <w:rPr>
          <w:lang w:val="de-DE"/>
        </w:rPr>
        <w:t xml:space="preserve"> </w:t>
      </w:r>
      <w:bookmarkStart w:id="6" w:name="_Hlk41975166"/>
      <w:r w:rsidRPr="009768E9">
        <w:rPr>
          <w:lang w:val="de-DE"/>
        </w:rPr>
        <w:t>–</w:t>
      </w:r>
      <w:bookmarkEnd w:id="6"/>
      <w:r w:rsidRPr="009768E9">
        <w:rPr>
          <w:lang w:val="de-DE"/>
        </w:rPr>
        <w:t xml:space="preserve"> </w:t>
      </w:r>
      <w:r w:rsidR="00F8543F" w:rsidRPr="00EB42C6">
        <w:rPr>
          <w:lang w:val="de-DE"/>
        </w:rPr>
        <w:t xml:space="preserve">Auf der </w:t>
      </w:r>
      <w:r w:rsidR="00DD1231">
        <w:rPr>
          <w:lang w:val="de-DE"/>
        </w:rPr>
        <w:t>IFAT 2024</w:t>
      </w:r>
      <w:r w:rsidR="00F8543F" w:rsidRPr="00EB42C6">
        <w:rPr>
          <w:lang w:val="de-DE"/>
        </w:rPr>
        <w:t xml:space="preserve"> (</w:t>
      </w:r>
      <w:r w:rsidR="00DD1231">
        <w:rPr>
          <w:lang w:val="de-DE"/>
        </w:rPr>
        <w:t>13</w:t>
      </w:r>
      <w:r w:rsidR="00F8543F" w:rsidRPr="00EB42C6">
        <w:rPr>
          <w:lang w:val="de-DE"/>
        </w:rPr>
        <w:t xml:space="preserve">. bis </w:t>
      </w:r>
      <w:r w:rsidR="00DD1231">
        <w:rPr>
          <w:lang w:val="de-DE"/>
        </w:rPr>
        <w:t>17</w:t>
      </w:r>
      <w:r w:rsidR="00F8543F" w:rsidRPr="00EB42C6">
        <w:rPr>
          <w:lang w:val="de-DE"/>
        </w:rPr>
        <w:t xml:space="preserve">. </w:t>
      </w:r>
      <w:r w:rsidR="00DD1231">
        <w:rPr>
          <w:lang w:val="de-DE"/>
        </w:rPr>
        <w:t>Mai</w:t>
      </w:r>
      <w:r w:rsidR="00273B05">
        <w:rPr>
          <w:lang w:val="de-DE"/>
        </w:rPr>
        <w:t xml:space="preserve"> 2024</w:t>
      </w:r>
      <w:r w:rsidR="00F8543F" w:rsidRPr="00EB42C6">
        <w:rPr>
          <w:lang w:val="de-DE"/>
        </w:rPr>
        <w:t xml:space="preserve">, </w:t>
      </w:r>
      <w:r w:rsidR="00DD1231">
        <w:rPr>
          <w:lang w:val="de-DE"/>
        </w:rPr>
        <w:t>München</w:t>
      </w:r>
      <w:r w:rsidR="00F8543F" w:rsidRPr="00EB42C6">
        <w:rPr>
          <w:lang w:val="de-DE"/>
        </w:rPr>
        <w:t>) präsentier</w:t>
      </w:r>
      <w:r w:rsidR="000113AC">
        <w:rPr>
          <w:lang w:val="de-DE"/>
        </w:rPr>
        <w:t>en</w:t>
      </w:r>
      <w:r w:rsidR="00F8543F">
        <w:rPr>
          <w:lang w:val="de-DE"/>
        </w:rPr>
        <w:t xml:space="preserve"> Coperion</w:t>
      </w:r>
      <w:r w:rsidR="000113AC">
        <w:rPr>
          <w:lang w:val="de-DE"/>
        </w:rPr>
        <w:t xml:space="preserve"> und Herbold Meckesheim </w:t>
      </w:r>
      <w:r w:rsidR="00F8543F">
        <w:rPr>
          <w:lang w:val="de-DE"/>
        </w:rPr>
        <w:t>innovative Produkt</w:t>
      </w:r>
      <w:r w:rsidR="00043CAB">
        <w:rPr>
          <w:lang w:val="de-DE"/>
        </w:rPr>
        <w:t>-</w:t>
      </w:r>
      <w:r w:rsidR="00F8543F">
        <w:rPr>
          <w:lang w:val="de-DE"/>
        </w:rPr>
        <w:t xml:space="preserve"> und Prozess-Lösungen, die </w:t>
      </w:r>
      <w:r w:rsidR="00F53147">
        <w:rPr>
          <w:lang w:val="de-DE"/>
        </w:rPr>
        <w:t xml:space="preserve">das </w:t>
      </w:r>
      <w:r w:rsidR="00F8543F">
        <w:rPr>
          <w:lang w:val="de-DE"/>
        </w:rPr>
        <w:t xml:space="preserve">Recycling von Kunststoffen deutlich effizienter </w:t>
      </w:r>
      <w:r w:rsidR="00F53147">
        <w:rPr>
          <w:lang w:val="de-DE"/>
        </w:rPr>
        <w:t>gestalten</w:t>
      </w:r>
      <w:r w:rsidR="00F8543F">
        <w:rPr>
          <w:lang w:val="de-DE"/>
        </w:rPr>
        <w:t xml:space="preserve"> und die erzielten Produktqualitäten </w:t>
      </w:r>
      <w:r w:rsidR="006307B2">
        <w:rPr>
          <w:lang w:val="de-DE"/>
        </w:rPr>
        <w:t xml:space="preserve">erheblich </w:t>
      </w:r>
      <w:r w:rsidR="00F8543F">
        <w:rPr>
          <w:lang w:val="de-DE"/>
        </w:rPr>
        <w:t>steigern.</w:t>
      </w:r>
    </w:p>
    <w:p w14:paraId="45E0077F" w14:textId="37A6A76E" w:rsidR="00B97251" w:rsidRPr="00755B3D" w:rsidRDefault="00CF1923" w:rsidP="001103E8">
      <w:pPr>
        <w:pStyle w:val="text"/>
        <w:suppressAutoHyphens/>
        <w:spacing w:before="240"/>
        <w:rPr>
          <w:lang w:val="de-DE"/>
        </w:rPr>
      </w:pPr>
      <w:r>
        <w:rPr>
          <w:lang w:val="de-DE"/>
        </w:rPr>
        <w:t xml:space="preserve">Den Mehrwert aus dem Zusammenschluss von Herbold Meckesheim, </w:t>
      </w:r>
      <w:r w:rsidR="00D715B8">
        <w:rPr>
          <w:lang w:val="de-DE"/>
        </w:rPr>
        <w:t xml:space="preserve">dem </w:t>
      </w:r>
      <w:bookmarkStart w:id="7" w:name="_Hlk164863274"/>
      <w:r w:rsidR="00D715B8">
        <w:rPr>
          <w:lang w:val="de-DE"/>
        </w:rPr>
        <w:t>S</w:t>
      </w:r>
      <w:r w:rsidR="00D715B8" w:rsidRPr="000113AC">
        <w:rPr>
          <w:lang w:val="de-DE"/>
        </w:rPr>
        <w:t>pezialisten</w:t>
      </w:r>
      <w:r w:rsidRPr="000113AC">
        <w:rPr>
          <w:lang w:val="de-DE"/>
        </w:rPr>
        <w:t xml:space="preserve"> für mechanisches Recycling von Kunststoffen und Kunststoffabfällen</w:t>
      </w:r>
      <w:bookmarkEnd w:id="7"/>
      <w:r>
        <w:rPr>
          <w:lang w:val="de-DE"/>
        </w:rPr>
        <w:t>,</w:t>
      </w:r>
      <w:r w:rsidR="00FF6402">
        <w:rPr>
          <w:lang w:val="de-DE"/>
        </w:rPr>
        <w:t xml:space="preserve"> </w:t>
      </w:r>
      <w:r w:rsidR="00A86623">
        <w:rPr>
          <w:lang w:val="de-DE"/>
        </w:rPr>
        <w:t xml:space="preserve">und Coperion, Experte für </w:t>
      </w:r>
      <w:r w:rsidR="00273B05" w:rsidRPr="00273B05">
        <w:rPr>
          <w:lang w:val="de-DE"/>
        </w:rPr>
        <w:t>Schüttguthandling</w:t>
      </w:r>
      <w:r w:rsidR="00A86623">
        <w:rPr>
          <w:lang w:val="de-DE"/>
        </w:rPr>
        <w:t xml:space="preserve">, Dosierung, Extrusion und </w:t>
      </w:r>
      <w:proofErr w:type="spellStart"/>
      <w:r w:rsidR="00A86623">
        <w:rPr>
          <w:lang w:val="de-DE"/>
        </w:rPr>
        <w:t>Compoundierung</w:t>
      </w:r>
      <w:proofErr w:type="spellEnd"/>
      <w:r w:rsidR="00A86623">
        <w:rPr>
          <w:lang w:val="de-DE"/>
        </w:rPr>
        <w:t xml:space="preserve">, </w:t>
      </w:r>
      <w:r w:rsidR="00D715B8">
        <w:rPr>
          <w:lang w:val="de-DE"/>
        </w:rPr>
        <w:t xml:space="preserve">machen die beiden Unternehmen </w:t>
      </w:r>
      <w:r w:rsidR="00D715B8" w:rsidRPr="00D715B8">
        <w:rPr>
          <w:lang w:val="de-DE"/>
        </w:rPr>
        <w:t xml:space="preserve">mit einer virtuellen Gesamtanlage für das Recycling von PET </w:t>
      </w:r>
      <w:r w:rsidR="00D715B8">
        <w:rPr>
          <w:lang w:val="de-DE"/>
        </w:rPr>
        <w:t xml:space="preserve">für Besucher des Messestands </w:t>
      </w:r>
      <w:r w:rsidR="00D715B8" w:rsidRPr="00D715B8">
        <w:rPr>
          <w:lang w:val="de-DE"/>
        </w:rPr>
        <w:t>erlebbar. Diese</w:t>
      </w:r>
      <w:r w:rsidR="00BF3E80">
        <w:rPr>
          <w:lang w:val="de-DE"/>
        </w:rPr>
        <w:t xml:space="preserve"> virtuelle </w:t>
      </w:r>
      <w:r w:rsidR="00D715B8" w:rsidRPr="00D715B8">
        <w:rPr>
          <w:lang w:val="de-DE"/>
        </w:rPr>
        <w:t xml:space="preserve">Anlage </w:t>
      </w:r>
      <w:r w:rsidR="005806AC">
        <w:rPr>
          <w:lang w:val="de-DE"/>
        </w:rPr>
        <w:t>präsentiert</w:t>
      </w:r>
      <w:r w:rsidR="00D715B8">
        <w:rPr>
          <w:lang w:val="de-DE"/>
        </w:rPr>
        <w:t xml:space="preserve"> </w:t>
      </w:r>
      <w:r w:rsidR="005703C1">
        <w:rPr>
          <w:lang w:val="de-DE"/>
        </w:rPr>
        <w:t>eine</w:t>
      </w:r>
      <w:r w:rsidR="00D715B8">
        <w:rPr>
          <w:lang w:val="de-DE"/>
        </w:rPr>
        <w:t xml:space="preserve"> </w:t>
      </w:r>
      <w:r w:rsidR="005703C1">
        <w:rPr>
          <w:lang w:val="de-DE"/>
        </w:rPr>
        <w:t xml:space="preserve">der </w:t>
      </w:r>
      <w:r w:rsidR="00D715B8">
        <w:rPr>
          <w:lang w:val="de-DE"/>
        </w:rPr>
        <w:t>Gesamtlösung</w:t>
      </w:r>
      <w:r w:rsidR="005703C1">
        <w:rPr>
          <w:lang w:val="de-DE"/>
        </w:rPr>
        <w:t>en</w:t>
      </w:r>
      <w:r w:rsidR="00D715B8">
        <w:rPr>
          <w:lang w:val="de-DE"/>
        </w:rPr>
        <w:t xml:space="preserve"> für </w:t>
      </w:r>
      <w:r w:rsidR="005703C1">
        <w:rPr>
          <w:lang w:val="de-DE"/>
        </w:rPr>
        <w:t xml:space="preserve">das </w:t>
      </w:r>
      <w:r w:rsidR="00D715B8" w:rsidRPr="00755B3D">
        <w:rPr>
          <w:lang w:val="de-DE"/>
        </w:rPr>
        <w:t xml:space="preserve">Kunststoff-Recycling, die </w:t>
      </w:r>
      <w:r w:rsidR="0034142A" w:rsidRPr="0034142A">
        <w:rPr>
          <w:lang w:val="de-DE"/>
        </w:rPr>
        <w:t>Coperion und Herbold Meckesheim</w:t>
      </w:r>
      <w:r w:rsidR="00D715B8" w:rsidRPr="00755B3D">
        <w:rPr>
          <w:lang w:val="de-DE"/>
        </w:rPr>
        <w:t xml:space="preserve"> </w:t>
      </w:r>
      <w:r w:rsidR="003666F6" w:rsidRPr="00755B3D">
        <w:rPr>
          <w:lang w:val="de-DE"/>
        </w:rPr>
        <w:t xml:space="preserve">gemeinsam </w:t>
      </w:r>
      <w:r w:rsidR="00D715B8" w:rsidRPr="00755B3D">
        <w:rPr>
          <w:lang w:val="de-DE"/>
        </w:rPr>
        <w:t>realisier</w:t>
      </w:r>
      <w:r w:rsidR="00DD1231">
        <w:rPr>
          <w:lang w:val="de-DE"/>
        </w:rPr>
        <w:t>en</w:t>
      </w:r>
      <w:r w:rsidR="00D715B8" w:rsidRPr="00755B3D">
        <w:rPr>
          <w:lang w:val="de-DE"/>
        </w:rPr>
        <w:t xml:space="preserve">. </w:t>
      </w:r>
      <w:r w:rsidR="00BF3E80" w:rsidRPr="00755B3D">
        <w:rPr>
          <w:lang w:val="de-DE"/>
        </w:rPr>
        <w:t>Sie</w:t>
      </w:r>
      <w:r w:rsidR="005703C1" w:rsidRPr="00755B3D">
        <w:rPr>
          <w:lang w:val="de-DE"/>
        </w:rPr>
        <w:t xml:space="preserve"> zeigt den Gesamtprozess und e</w:t>
      </w:r>
      <w:r w:rsidR="00D715B8" w:rsidRPr="00755B3D">
        <w:rPr>
          <w:lang w:val="de-DE"/>
        </w:rPr>
        <w:t xml:space="preserve">rlaubt </w:t>
      </w:r>
      <w:r w:rsidR="005703C1" w:rsidRPr="00755B3D">
        <w:rPr>
          <w:lang w:val="de-DE"/>
        </w:rPr>
        <w:t xml:space="preserve">gleichzeitig </w:t>
      </w:r>
      <w:r w:rsidR="00DD1231">
        <w:rPr>
          <w:lang w:val="de-DE"/>
        </w:rPr>
        <w:t>einen</w:t>
      </w:r>
      <w:r w:rsidR="00D715B8" w:rsidRPr="00755B3D">
        <w:rPr>
          <w:lang w:val="de-DE"/>
        </w:rPr>
        <w:t xml:space="preserve"> Blick </w:t>
      </w:r>
      <w:r w:rsidR="00DD1231">
        <w:rPr>
          <w:lang w:val="de-DE"/>
        </w:rPr>
        <w:t xml:space="preserve">tief </w:t>
      </w:r>
      <w:r w:rsidR="00D715B8" w:rsidRPr="00755B3D">
        <w:rPr>
          <w:lang w:val="de-DE"/>
        </w:rPr>
        <w:t xml:space="preserve">in zahlreiche Schlüsselkomponenten </w:t>
      </w:r>
      <w:r w:rsidR="005703C1" w:rsidRPr="00755B3D">
        <w:rPr>
          <w:lang w:val="de-DE"/>
        </w:rPr>
        <w:t>und deren Funktionsweise</w:t>
      </w:r>
      <w:r w:rsidR="00D715B8" w:rsidRPr="00755B3D">
        <w:rPr>
          <w:lang w:val="de-DE"/>
        </w:rPr>
        <w:t>.</w:t>
      </w:r>
      <w:r w:rsidR="00273B05">
        <w:rPr>
          <w:lang w:val="de-DE"/>
        </w:rPr>
        <w:t xml:space="preserve"> </w:t>
      </w:r>
    </w:p>
    <w:p w14:paraId="692A8790" w14:textId="6AD87545" w:rsidR="003906D7" w:rsidRPr="00755B3D" w:rsidRDefault="003666F6" w:rsidP="003D220F">
      <w:pPr>
        <w:pStyle w:val="text"/>
        <w:suppressAutoHyphens/>
        <w:spacing w:before="240"/>
        <w:rPr>
          <w:lang w:val="de-DE"/>
        </w:rPr>
      </w:pPr>
      <w:r w:rsidRPr="00755B3D">
        <w:rPr>
          <w:lang w:val="de-DE"/>
        </w:rPr>
        <w:lastRenderedPageBreak/>
        <w:t xml:space="preserve">Darüber hinaus sind auf dem Messestand Rotoren </w:t>
      </w:r>
      <w:r w:rsidR="003906D7" w:rsidRPr="00755B3D">
        <w:rPr>
          <w:lang w:val="de-DE"/>
        </w:rPr>
        <w:t>von</w:t>
      </w:r>
      <w:r w:rsidR="008F08FA" w:rsidRPr="00755B3D">
        <w:rPr>
          <w:lang w:val="de-DE"/>
        </w:rPr>
        <w:t xml:space="preserve"> Herbold</w:t>
      </w:r>
      <w:r w:rsidR="00762591">
        <w:rPr>
          <w:lang w:val="de-DE"/>
        </w:rPr>
        <w:t>-</w:t>
      </w:r>
      <w:r w:rsidR="008F08FA" w:rsidRPr="00755B3D">
        <w:rPr>
          <w:lang w:val="de-DE"/>
        </w:rPr>
        <w:t xml:space="preserve">Schneidmühlen in verschiedenen </w:t>
      </w:r>
      <w:r w:rsidR="00762591">
        <w:rPr>
          <w:lang w:val="de-DE"/>
        </w:rPr>
        <w:t xml:space="preserve">Ausprägungen </w:t>
      </w:r>
      <w:r w:rsidR="00FC5480" w:rsidRPr="00755B3D">
        <w:rPr>
          <w:lang w:val="de-DE"/>
        </w:rPr>
        <w:t>für unterschiedlichste</w:t>
      </w:r>
      <w:r w:rsidR="008F08FA" w:rsidRPr="00755B3D">
        <w:rPr>
          <w:lang w:val="de-DE"/>
        </w:rPr>
        <w:t xml:space="preserve"> </w:t>
      </w:r>
      <w:r w:rsidR="003D220F" w:rsidRPr="00755B3D">
        <w:rPr>
          <w:lang w:val="de-DE"/>
        </w:rPr>
        <w:t>Anwendungen</w:t>
      </w:r>
      <w:r w:rsidR="008F08FA" w:rsidRPr="00755B3D">
        <w:rPr>
          <w:lang w:val="de-DE"/>
        </w:rPr>
        <w:t xml:space="preserve"> </w:t>
      </w:r>
      <w:r w:rsidR="003906D7" w:rsidRPr="00755B3D">
        <w:rPr>
          <w:lang w:val="de-DE"/>
        </w:rPr>
        <w:t>zu sehen</w:t>
      </w:r>
      <w:r w:rsidR="008F08FA" w:rsidRPr="00755B3D">
        <w:rPr>
          <w:lang w:val="de-DE"/>
        </w:rPr>
        <w:t xml:space="preserve">. </w:t>
      </w:r>
      <w:r w:rsidR="00E442D2" w:rsidRPr="00755B3D">
        <w:rPr>
          <w:lang w:val="de-DE"/>
        </w:rPr>
        <w:t>Beim</w:t>
      </w:r>
      <w:r w:rsidR="00536C02" w:rsidRPr="00755B3D">
        <w:rPr>
          <w:lang w:val="de-DE"/>
        </w:rPr>
        <w:t xml:space="preserve"> </w:t>
      </w:r>
      <w:r w:rsidR="003906D7" w:rsidRPr="00755B3D">
        <w:rPr>
          <w:lang w:val="de-DE"/>
        </w:rPr>
        <w:t xml:space="preserve">Rotorkonzept ist </w:t>
      </w:r>
      <w:r w:rsidR="00536C02" w:rsidRPr="00755B3D">
        <w:rPr>
          <w:lang w:val="de-DE"/>
        </w:rPr>
        <w:t>insbesondere</w:t>
      </w:r>
      <w:r w:rsidR="00E442D2" w:rsidRPr="00755B3D">
        <w:rPr>
          <w:lang w:val="de-DE"/>
        </w:rPr>
        <w:t xml:space="preserve"> die</w:t>
      </w:r>
      <w:r w:rsidR="00FC5480" w:rsidRPr="00755B3D">
        <w:rPr>
          <w:lang w:val="de-DE"/>
        </w:rPr>
        <w:t xml:space="preserve"> Schneidgeometrie hauptverantwortlich für die hohe Effizienz der </w:t>
      </w:r>
      <w:r w:rsidR="009F5518">
        <w:rPr>
          <w:lang w:val="de-DE"/>
        </w:rPr>
        <w:t>M</w:t>
      </w:r>
      <w:r w:rsidR="00FC5480" w:rsidRPr="00755B3D">
        <w:rPr>
          <w:lang w:val="de-DE"/>
        </w:rPr>
        <w:t xml:space="preserve">ühlen </w:t>
      </w:r>
      <w:r w:rsidR="00762591">
        <w:rPr>
          <w:lang w:val="de-DE"/>
        </w:rPr>
        <w:t>aus</w:t>
      </w:r>
      <w:r w:rsidR="00FC5480" w:rsidRPr="00755B3D">
        <w:rPr>
          <w:lang w:val="de-DE"/>
        </w:rPr>
        <w:t xml:space="preserve"> Meckesheim.</w:t>
      </w:r>
    </w:p>
    <w:p w14:paraId="78D2CE87" w14:textId="1DB72437" w:rsidR="003666F6" w:rsidRPr="00A32584" w:rsidRDefault="003666F6" w:rsidP="003666F6">
      <w:pPr>
        <w:pStyle w:val="text"/>
        <w:suppressAutoHyphens/>
        <w:spacing w:before="240"/>
        <w:rPr>
          <w:b/>
          <w:bCs/>
          <w:lang w:val="de-DE"/>
        </w:rPr>
      </w:pPr>
      <w:r w:rsidRPr="00755B3D">
        <w:rPr>
          <w:b/>
          <w:bCs/>
          <w:lang w:val="de-DE"/>
        </w:rPr>
        <w:t>Kunststoff-Recycling-Anlagen aus einer Hand</w:t>
      </w:r>
    </w:p>
    <w:p w14:paraId="4A4A1837" w14:textId="0ADC1A64" w:rsidR="003666F6" w:rsidRPr="00A45114" w:rsidRDefault="003666F6" w:rsidP="003666F6">
      <w:pPr>
        <w:pStyle w:val="text"/>
        <w:suppressAutoHyphens/>
        <w:spacing w:before="240"/>
        <w:rPr>
          <w:lang w:val="de-DE"/>
        </w:rPr>
      </w:pPr>
      <w:r w:rsidRPr="00A45114">
        <w:rPr>
          <w:lang w:val="de-DE"/>
        </w:rPr>
        <w:t xml:space="preserve">Coperion und Herbold Meckesheim realisieren </w:t>
      </w:r>
      <w:r>
        <w:rPr>
          <w:lang w:val="de-DE"/>
        </w:rPr>
        <w:t xml:space="preserve">neben Einzelkomponenten nun gemeinsam </w:t>
      </w:r>
      <w:r w:rsidRPr="00A45114">
        <w:rPr>
          <w:lang w:val="de-DE"/>
        </w:rPr>
        <w:t xml:space="preserve">gesamte Anlagen für das Recycling von Kunststoffen. Von der mechanischen Aufarbeitung – dem Zerkleinern, Waschen, Trennen, Trocknen und Agglomerieren von Kunststoffen – über die Handhabung der Schüttgüter sowie die Dosierung und Extrusion bis hin zum </w:t>
      </w:r>
      <w:proofErr w:type="spellStart"/>
      <w:r w:rsidRPr="00A45114">
        <w:rPr>
          <w:lang w:val="de-DE"/>
        </w:rPr>
        <w:t>Compoundieren</w:t>
      </w:r>
      <w:proofErr w:type="spellEnd"/>
      <w:r w:rsidRPr="00A45114">
        <w:rPr>
          <w:lang w:val="de-DE"/>
        </w:rPr>
        <w:t xml:space="preserve"> und der Granulierung decken solche Gesamtanlagen die komplette Prozesskette in der Rückgewinnung von Kunststoff ab.</w:t>
      </w:r>
      <w:r>
        <w:rPr>
          <w:lang w:val="de-DE"/>
        </w:rPr>
        <w:t xml:space="preserve"> Die beiden Unternehmen haben seit ihrem Zusammenschluss die Technologien für die einzelnen Prozessschritte intensiv weiterentwickelt und optimal aufeinander abgestimmt, so dass sich die Gesamtanlagen im Betrieb durch eine </w:t>
      </w:r>
      <w:r w:rsidR="00762591">
        <w:rPr>
          <w:lang w:val="de-DE"/>
        </w:rPr>
        <w:t>sehr</w:t>
      </w:r>
      <w:r>
        <w:rPr>
          <w:lang w:val="de-DE"/>
        </w:rPr>
        <w:t xml:space="preserve"> hohe Effizienz auszeichnen.</w:t>
      </w:r>
    </w:p>
    <w:p w14:paraId="178FC389" w14:textId="68D435C4" w:rsidR="003666F6" w:rsidRDefault="003666F6" w:rsidP="003666F6">
      <w:pPr>
        <w:pStyle w:val="text"/>
        <w:suppressAutoHyphens/>
        <w:spacing w:before="240"/>
        <w:rPr>
          <w:lang w:val="de-DE"/>
        </w:rPr>
      </w:pPr>
      <w:r w:rsidRPr="00A45114">
        <w:rPr>
          <w:lang w:val="de-DE"/>
        </w:rPr>
        <w:t xml:space="preserve">Abhängig von der Art des Kunststoffs, der </w:t>
      </w:r>
      <w:r w:rsidR="00762591">
        <w:rPr>
          <w:lang w:val="de-DE"/>
        </w:rPr>
        <w:t>aufbereitet</w:t>
      </w:r>
      <w:r w:rsidRPr="00A45114">
        <w:rPr>
          <w:lang w:val="de-DE"/>
        </w:rPr>
        <w:t xml:space="preserve"> werden soll, realisieren Coperion und Herbold Meckesheim Lösungen für das mechanische Recycling von Post-Industrial</w:t>
      </w:r>
      <w:r w:rsidR="00762591">
        <w:rPr>
          <w:lang w:val="de-DE"/>
        </w:rPr>
        <w:t>-</w:t>
      </w:r>
      <w:r w:rsidRPr="00A45114">
        <w:rPr>
          <w:lang w:val="de-DE"/>
        </w:rPr>
        <w:t xml:space="preserve"> und Post-Consumer</w:t>
      </w:r>
      <w:r w:rsidR="00762591">
        <w:rPr>
          <w:lang w:val="de-DE"/>
        </w:rPr>
        <w:t>-</w:t>
      </w:r>
      <w:proofErr w:type="spellStart"/>
      <w:r w:rsidRPr="00A45114">
        <w:rPr>
          <w:lang w:val="de-DE"/>
        </w:rPr>
        <w:t>Waste</w:t>
      </w:r>
      <w:proofErr w:type="spellEnd"/>
      <w:r w:rsidRPr="00A45114">
        <w:rPr>
          <w:lang w:val="de-DE"/>
        </w:rPr>
        <w:t xml:space="preserve">, für das </w:t>
      </w:r>
      <w:r w:rsidR="004A1613">
        <w:rPr>
          <w:lang w:val="de-DE"/>
        </w:rPr>
        <w:t>C</w:t>
      </w:r>
      <w:r w:rsidRPr="00A45114">
        <w:rPr>
          <w:lang w:val="de-DE"/>
        </w:rPr>
        <w:t xml:space="preserve">hemische Recycling, das </w:t>
      </w:r>
      <w:r w:rsidR="004A1613">
        <w:rPr>
          <w:lang w:val="de-DE"/>
        </w:rPr>
        <w:t>L</w:t>
      </w:r>
      <w:r w:rsidRPr="00A45114">
        <w:rPr>
          <w:lang w:val="de-DE"/>
        </w:rPr>
        <w:t xml:space="preserve">ösemittelbasierte Recycling und für die Desodorierung. </w:t>
      </w:r>
    </w:p>
    <w:p w14:paraId="5CAC2A8F" w14:textId="2A520CF2" w:rsidR="00762591" w:rsidRPr="00762591" w:rsidRDefault="00762591" w:rsidP="004E7922">
      <w:pPr>
        <w:pStyle w:val="text"/>
        <w:suppressAutoHyphens/>
        <w:spacing w:before="240"/>
        <w:rPr>
          <w:b/>
          <w:bCs/>
          <w:lang w:val="de-DE"/>
        </w:rPr>
      </w:pPr>
      <w:r w:rsidRPr="00762591">
        <w:rPr>
          <w:b/>
          <w:bCs/>
          <w:lang w:val="de-DE"/>
        </w:rPr>
        <w:t>Für jede Anwendung die richtige Rotorgeometrie</w:t>
      </w:r>
    </w:p>
    <w:p w14:paraId="3625C67D" w14:textId="6F2C5E41" w:rsidR="004E7922" w:rsidRDefault="004E7922" w:rsidP="004E7922">
      <w:pPr>
        <w:pStyle w:val="text"/>
        <w:suppressAutoHyphens/>
        <w:spacing w:before="240"/>
        <w:rPr>
          <w:lang w:val="de-DE"/>
        </w:rPr>
      </w:pPr>
      <w:r>
        <w:rPr>
          <w:lang w:val="de-DE"/>
        </w:rPr>
        <w:t>Ausschlaggebend für die hohe</w:t>
      </w:r>
      <w:r w:rsidRPr="008F08FA">
        <w:rPr>
          <w:lang w:val="de-DE"/>
        </w:rPr>
        <w:t xml:space="preserve"> Effizienz der Herbold</w:t>
      </w:r>
      <w:r w:rsidR="00106E79">
        <w:rPr>
          <w:lang w:val="de-DE"/>
        </w:rPr>
        <w:t>-</w:t>
      </w:r>
      <w:r w:rsidRPr="008F08FA">
        <w:rPr>
          <w:lang w:val="de-DE"/>
        </w:rPr>
        <w:t xml:space="preserve">Schneidmühlen </w:t>
      </w:r>
      <w:r>
        <w:rPr>
          <w:lang w:val="de-DE"/>
        </w:rPr>
        <w:t xml:space="preserve">sind </w:t>
      </w:r>
      <w:r w:rsidRPr="008F08FA">
        <w:rPr>
          <w:lang w:val="de-DE"/>
        </w:rPr>
        <w:t>das Rotorkonzept</w:t>
      </w:r>
      <w:r>
        <w:rPr>
          <w:lang w:val="de-DE"/>
        </w:rPr>
        <w:t xml:space="preserve"> und die </w:t>
      </w:r>
      <w:r w:rsidR="00AE5522">
        <w:rPr>
          <w:lang w:val="de-DE"/>
        </w:rPr>
        <w:t>individuell auf die Aufgabe und das Ausgangsmaterial</w:t>
      </w:r>
      <w:r w:rsidRPr="008F08FA">
        <w:rPr>
          <w:lang w:val="de-DE"/>
        </w:rPr>
        <w:t xml:space="preserve"> angepasste Schneidgeometrie</w:t>
      </w:r>
      <w:r>
        <w:rPr>
          <w:lang w:val="de-DE"/>
        </w:rPr>
        <w:t xml:space="preserve">. </w:t>
      </w:r>
      <w:proofErr w:type="spellStart"/>
      <w:r w:rsidR="00106E79">
        <w:rPr>
          <w:lang w:val="de-DE"/>
        </w:rPr>
        <w:t>Granulatoren</w:t>
      </w:r>
      <w:proofErr w:type="spellEnd"/>
      <w:r w:rsidR="00106E79">
        <w:rPr>
          <w:lang w:val="de-DE"/>
        </w:rPr>
        <w:t xml:space="preserve"> von </w:t>
      </w:r>
      <w:r>
        <w:rPr>
          <w:lang w:val="de-DE"/>
        </w:rPr>
        <w:t>Herbold</w:t>
      </w:r>
      <w:r w:rsidR="005806AC">
        <w:rPr>
          <w:lang w:val="de-DE"/>
        </w:rPr>
        <w:t xml:space="preserve"> Meckesheim</w:t>
      </w:r>
      <w:r>
        <w:rPr>
          <w:lang w:val="de-DE"/>
        </w:rPr>
        <w:t xml:space="preserve"> </w:t>
      </w:r>
      <w:r w:rsidRPr="003D220F">
        <w:rPr>
          <w:lang w:val="de-DE"/>
        </w:rPr>
        <w:t xml:space="preserve">arbeiten mit echtem Doppelschrägschnitt: nicht nur die Rotormesser sind schräg angeordnet, auch die </w:t>
      </w:r>
      <w:proofErr w:type="spellStart"/>
      <w:r w:rsidRPr="003D220F">
        <w:rPr>
          <w:lang w:val="de-DE"/>
        </w:rPr>
        <w:t>Statormesser</w:t>
      </w:r>
      <w:proofErr w:type="spellEnd"/>
      <w:r w:rsidRPr="003D220F">
        <w:rPr>
          <w:lang w:val="de-DE"/>
        </w:rPr>
        <w:t xml:space="preserve"> sind in entgegengesetztem Winkel montiert</w:t>
      </w:r>
      <w:r>
        <w:rPr>
          <w:lang w:val="de-DE"/>
        </w:rPr>
        <w:t>.</w:t>
      </w:r>
      <w:r w:rsidRPr="003D220F">
        <w:rPr>
          <w:lang w:val="de-DE"/>
        </w:rPr>
        <w:t xml:space="preserve"> </w:t>
      </w:r>
      <w:r w:rsidR="00AE5522">
        <w:rPr>
          <w:lang w:val="de-DE"/>
        </w:rPr>
        <w:t xml:space="preserve">So </w:t>
      </w:r>
      <w:r w:rsidRPr="003D220F">
        <w:rPr>
          <w:lang w:val="de-DE"/>
        </w:rPr>
        <w:t>entsteht</w:t>
      </w:r>
      <w:r w:rsidR="00847483">
        <w:rPr>
          <w:lang w:val="de-DE"/>
        </w:rPr>
        <w:t xml:space="preserve"> </w:t>
      </w:r>
      <w:r w:rsidR="00847483" w:rsidRPr="003D220F">
        <w:rPr>
          <w:lang w:val="de-DE"/>
        </w:rPr>
        <w:t>über die gesamte Messerbreite</w:t>
      </w:r>
      <w:r w:rsidRPr="003D220F">
        <w:rPr>
          <w:lang w:val="de-DE"/>
        </w:rPr>
        <w:t xml:space="preserve"> ein sauberer Schnitt mit konstantem Schnittspalt.</w:t>
      </w:r>
      <w:r>
        <w:rPr>
          <w:lang w:val="de-DE"/>
        </w:rPr>
        <w:t xml:space="preserve"> </w:t>
      </w:r>
      <w:r w:rsidRPr="003D220F">
        <w:rPr>
          <w:lang w:val="de-DE"/>
        </w:rPr>
        <w:t xml:space="preserve">Das Endprodukt ist ein Mahlgut mit sehr guter </w:t>
      </w:r>
      <w:r w:rsidRPr="00DA3989">
        <w:rPr>
          <w:lang w:val="de-DE"/>
        </w:rPr>
        <w:t xml:space="preserve">Rieselfähigkeit, feingutarm und von hohem Schüttgewicht. </w:t>
      </w:r>
      <w:r w:rsidR="00847483" w:rsidRPr="00DA3989">
        <w:rPr>
          <w:lang w:val="de-DE"/>
        </w:rPr>
        <w:t xml:space="preserve">Auf dem Messestand werden </w:t>
      </w:r>
      <w:r w:rsidR="000F34AC" w:rsidRPr="00DA3989">
        <w:rPr>
          <w:lang w:val="de-DE"/>
        </w:rPr>
        <w:t xml:space="preserve">exemplarisch drei </w:t>
      </w:r>
      <w:r w:rsidR="00847483" w:rsidRPr="00DA3989">
        <w:rPr>
          <w:lang w:val="de-DE"/>
        </w:rPr>
        <w:t>verschied</w:t>
      </w:r>
      <w:r w:rsidR="005806AC" w:rsidRPr="00DA3989">
        <w:rPr>
          <w:lang w:val="de-DE"/>
        </w:rPr>
        <w:t>e</w:t>
      </w:r>
      <w:r w:rsidR="00847483" w:rsidRPr="00DA3989">
        <w:rPr>
          <w:lang w:val="de-DE"/>
        </w:rPr>
        <w:t>ne Rotor</w:t>
      </w:r>
      <w:r w:rsidR="000F34AC" w:rsidRPr="00DA3989">
        <w:rPr>
          <w:lang w:val="de-DE"/>
        </w:rPr>
        <w:t>typen</w:t>
      </w:r>
      <w:r w:rsidR="00847483" w:rsidRPr="00DA3989">
        <w:rPr>
          <w:lang w:val="de-DE"/>
        </w:rPr>
        <w:t xml:space="preserve"> von Herbold Meckesheim </w:t>
      </w:r>
      <w:r w:rsidR="00106E79">
        <w:rPr>
          <w:lang w:val="de-DE"/>
        </w:rPr>
        <w:t>ausgestellt</w:t>
      </w:r>
      <w:r w:rsidR="00847483" w:rsidRPr="00DA3989">
        <w:rPr>
          <w:lang w:val="de-DE"/>
        </w:rPr>
        <w:t>.</w:t>
      </w:r>
    </w:p>
    <w:p w14:paraId="0E614617" w14:textId="44CAA105" w:rsidR="00E56AF7" w:rsidRDefault="00E56AF7" w:rsidP="00A45114">
      <w:pPr>
        <w:pStyle w:val="text"/>
        <w:suppressAutoHyphens/>
        <w:spacing w:before="240"/>
        <w:rPr>
          <w:lang w:val="de-DE"/>
        </w:rPr>
      </w:pPr>
    </w:p>
    <w:p w14:paraId="4C89AD13" w14:textId="77777777" w:rsidR="00675402" w:rsidRDefault="00675402">
      <w:pPr>
        <w:overflowPunct/>
        <w:autoSpaceDE/>
        <w:autoSpaceDN/>
        <w:adjustRightInd/>
        <w:textAlignment w:val="auto"/>
        <w:rPr>
          <w:rFonts w:cs="Arial"/>
          <w:b/>
          <w:bCs/>
          <w:sz w:val="20"/>
          <w:lang w:val="de-DE"/>
        </w:rPr>
      </w:pPr>
      <w:r>
        <w:rPr>
          <w:rFonts w:cs="Arial"/>
          <w:b/>
          <w:bCs/>
          <w:sz w:val="20"/>
          <w:lang w:val="de-DE"/>
        </w:rPr>
        <w:br w:type="page"/>
      </w:r>
    </w:p>
    <w:p w14:paraId="780D7B94" w14:textId="77777777" w:rsidR="00D076BE" w:rsidRPr="007F6DD9" w:rsidRDefault="00D076BE" w:rsidP="00D076BE">
      <w:pPr>
        <w:rPr>
          <w:rFonts w:cs="Arial"/>
          <w:b/>
          <w:bCs/>
          <w:sz w:val="20"/>
          <w:lang w:val="de-DE"/>
        </w:rPr>
      </w:pPr>
      <w:r w:rsidRPr="007F6DD9">
        <w:rPr>
          <w:rFonts w:cs="Arial"/>
          <w:b/>
          <w:bCs/>
          <w:sz w:val="20"/>
          <w:lang w:val="de-DE"/>
        </w:rPr>
        <w:lastRenderedPageBreak/>
        <w:t>Über Herbold Meckesheim</w:t>
      </w:r>
    </w:p>
    <w:p w14:paraId="384AC2D2" w14:textId="50A67347" w:rsidR="00D076BE" w:rsidRPr="007F6DD9" w:rsidRDefault="00D076BE" w:rsidP="00D076BE">
      <w:pPr>
        <w:rPr>
          <w:rFonts w:cs="Arial"/>
          <w:sz w:val="20"/>
          <w:lang w:val="de-DE"/>
        </w:rPr>
      </w:pPr>
      <w:r w:rsidRPr="00D076BE">
        <w:rPr>
          <w:rFonts w:cs="Arial"/>
          <w:sz w:val="20"/>
          <w:lang w:val="de-DE"/>
        </w:rPr>
        <w:t xml:space="preserve">Herbold Meckesheim </w:t>
      </w:r>
      <w:r w:rsidRPr="007F6DD9">
        <w:rPr>
          <w:rFonts w:cs="Arial"/>
          <w:sz w:val="20"/>
          <w:lang w:val="de-DE"/>
        </w:rPr>
        <w:t>(</w:t>
      </w:r>
      <w:hyperlink r:id="rId9" w:history="1">
        <w:r>
          <w:rPr>
            <w:rStyle w:val="Hyperlink"/>
            <w:rFonts w:cs="Arial"/>
            <w:sz w:val="20"/>
            <w:lang w:val="de-DE"/>
          </w:rPr>
          <w:t>www.herbold.com</w:t>
        </w:r>
      </w:hyperlink>
      <w:r w:rsidRPr="007F6DD9">
        <w:rPr>
          <w:rFonts w:cs="Arial"/>
          <w:sz w:val="20"/>
          <w:lang w:val="de-DE"/>
        </w:rPr>
        <w:t xml:space="preserve">) </w:t>
      </w:r>
      <w:r w:rsidRPr="00D076BE">
        <w:rPr>
          <w:rFonts w:cs="Arial"/>
          <w:sz w:val="20"/>
          <w:lang w:val="de-DE"/>
        </w:rPr>
        <w:t>ist führender Recyclingspezialist und produziert Maschinen und Anlagen zur Aufarbeitung von sauberen Kunststoffabfällen der Industrie wie von gebrauchten, vermischten und verschmutzten Kunststoffen. Getestet werden die modular aufgebauten Systemlösungen für automatisierte Recyclinglinien im werkseigenen Technikum. Über 260 Beschäftigte am Hauptsitz und die Mitarbeiter der internationalen Vertretungen begleiten passgenau zu den Kundenwünschen gefertigte Anlagen und Maschinen von der Konzeption über die Inbetriebnahme bis ans Ende ihrer gewerblichen Nutzung. Seit 2022 ist Herbold Meckesheim Teil der neuen Business Unit Recycling von Coperion, die Komplettlösungen für das Kunststoffrecycling bietet. Coperion ist eine Tochtergesellschaft von Hillenbrand (NYSE: HI), einem globalen Industrieunternehmen, das hochentwickelte, prozessrelevante Verarbeitungsanlagen und Lösungen für Kunden in einer Vielzahl von Branchen auf der ganzen Welt anbietet.</w:t>
      </w:r>
      <w:r>
        <w:rPr>
          <w:rFonts w:cs="Arial"/>
          <w:sz w:val="20"/>
          <w:lang w:val="de-DE"/>
        </w:rPr>
        <w:t xml:space="preserve"> </w:t>
      </w:r>
      <w:hyperlink r:id="rId10" w:history="1">
        <w:r w:rsidRPr="00B95BE9">
          <w:rPr>
            <w:rStyle w:val="Hyperlink"/>
            <w:rFonts w:cs="Arial"/>
            <w:sz w:val="20"/>
            <w:lang w:val="de-DE"/>
          </w:rPr>
          <w:t>www.hillenbrand.com</w:t>
        </w:r>
      </w:hyperlink>
    </w:p>
    <w:p w14:paraId="1131BE2C" w14:textId="77777777" w:rsidR="00D076BE" w:rsidRDefault="00D076BE" w:rsidP="00954A09">
      <w:pPr>
        <w:rPr>
          <w:rFonts w:cs="Arial"/>
          <w:sz w:val="20"/>
          <w:lang w:val="de-DE"/>
        </w:rPr>
      </w:pPr>
    </w:p>
    <w:p w14:paraId="415D7D84" w14:textId="77777777" w:rsidR="00273B05" w:rsidRPr="00D076BE" w:rsidRDefault="00273B05" w:rsidP="00954A09">
      <w:pPr>
        <w:rPr>
          <w:rFonts w:cs="Arial"/>
          <w:sz w:val="20"/>
          <w:lang w:val="de-DE"/>
        </w:rPr>
      </w:pPr>
    </w:p>
    <w:p w14:paraId="4A09E85E" w14:textId="77777777" w:rsidR="00D076BE" w:rsidRPr="00D076BE" w:rsidRDefault="00D076BE" w:rsidP="00954A09">
      <w:pPr>
        <w:rPr>
          <w:rFonts w:cs="Arial"/>
          <w:sz w:val="20"/>
          <w:lang w:val="de-DE"/>
        </w:rPr>
      </w:pPr>
    </w:p>
    <w:p w14:paraId="052962A8" w14:textId="3C595475" w:rsidR="005F5360" w:rsidRDefault="009B5307" w:rsidP="00954A09">
      <w:pPr>
        <w:rPr>
          <w:rFonts w:cs="Arial"/>
          <w:b/>
          <w:bCs/>
          <w:sz w:val="20"/>
          <w:lang w:val="de-DE"/>
        </w:rPr>
      </w:pPr>
      <w:r>
        <w:rPr>
          <w:rFonts w:cs="Arial"/>
          <w:b/>
          <w:bCs/>
          <w:sz w:val="20"/>
          <w:lang w:val="de-DE"/>
        </w:rPr>
        <w:t>Über Coperion</w:t>
      </w:r>
    </w:p>
    <w:p w14:paraId="528157B8" w14:textId="0B0C7A5D" w:rsidR="007F6DD9" w:rsidRPr="007F6DD9" w:rsidRDefault="00D076BE" w:rsidP="00D076BE">
      <w:pPr>
        <w:rPr>
          <w:rFonts w:cs="Arial"/>
          <w:sz w:val="20"/>
          <w:lang w:val="de-DE"/>
        </w:rPr>
      </w:pPr>
      <w:r w:rsidRPr="00D076BE">
        <w:rPr>
          <w:rFonts w:cs="Arial"/>
          <w:sz w:val="20"/>
          <w:lang w:val="de-DE"/>
        </w:rPr>
        <w:t xml:space="preserve">Coperion </w:t>
      </w:r>
      <w:r w:rsidRPr="00962EE1">
        <w:rPr>
          <w:rFonts w:cs="Arial"/>
          <w:sz w:val="20"/>
          <w:lang w:val="de-DE"/>
        </w:rPr>
        <w:t>(</w:t>
      </w:r>
      <w:hyperlink r:id="rId11" w:history="1">
        <w:r w:rsidRPr="00962EE1">
          <w:rPr>
            <w:rStyle w:val="Hyperlink"/>
            <w:rFonts w:cs="Arial"/>
            <w:sz w:val="20"/>
            <w:lang w:val="de-DE"/>
          </w:rPr>
          <w:t>www.coperion.com</w:t>
        </w:r>
      </w:hyperlink>
      <w:r w:rsidRPr="00962EE1">
        <w:rPr>
          <w:rFonts w:cs="Arial"/>
          <w:sz w:val="20"/>
          <w:lang w:val="de-DE"/>
        </w:rPr>
        <w:t xml:space="preserve">) </w:t>
      </w:r>
      <w:r w:rsidRPr="00D076BE">
        <w:rPr>
          <w:rFonts w:cs="Arial"/>
          <w:sz w:val="20"/>
          <w:lang w:val="de-DE"/>
        </w:rPr>
        <w:t xml:space="preserve">ist ein weltweit führendes Industrie- und Technologieunternehmen in den Bereichen </w:t>
      </w:r>
      <w:proofErr w:type="spellStart"/>
      <w:r w:rsidRPr="00D076BE">
        <w:rPr>
          <w:rFonts w:cs="Arial"/>
          <w:sz w:val="20"/>
          <w:lang w:val="de-DE"/>
        </w:rPr>
        <w:t>Compoundier</w:t>
      </w:r>
      <w:proofErr w:type="spellEnd"/>
      <w:r w:rsidRPr="00D076BE">
        <w:rPr>
          <w:rFonts w:cs="Arial"/>
          <w:sz w:val="20"/>
          <w:lang w:val="de-DE"/>
        </w:rPr>
        <w:t xml:space="preserve">- und </w:t>
      </w:r>
      <w:proofErr w:type="spellStart"/>
      <w:r w:rsidRPr="00D076BE">
        <w:rPr>
          <w:rFonts w:cs="Arial"/>
          <w:sz w:val="20"/>
          <w:lang w:val="de-DE"/>
        </w:rPr>
        <w:t>Extrusionsanlagen</w:t>
      </w:r>
      <w:proofErr w:type="spellEnd"/>
      <w:r w:rsidRPr="00D076BE">
        <w:rPr>
          <w:rFonts w:cs="Arial"/>
          <w:sz w:val="20"/>
          <w:lang w:val="de-DE"/>
        </w:rPr>
        <w:t xml:space="preserve">, Sortier-, Zerkleinerungs- und Waschanlagen, Dosiersysteme, Schüttguthandling und Dienstleistungen. Coperion entwickelt, produziert und wartet Anlagen, Maschinen und Komponenten für die Kunststoff- und Kunststoffrecyclingindustrie sowie für die Chemie-, Batterie-, Lebensmittel-, Pharma- und Mineralstoffindustrie. Coperion beschäftigt weltweit über 5.000 Mitarbeiter in seinen drei Geschäftsbereichen Polymer, Food, Health &amp; Nutrition und </w:t>
      </w:r>
      <w:proofErr w:type="spellStart"/>
      <w:r w:rsidRPr="00D076BE">
        <w:rPr>
          <w:rFonts w:cs="Arial"/>
          <w:sz w:val="20"/>
          <w:lang w:val="de-DE"/>
        </w:rPr>
        <w:t>Aftermarket</w:t>
      </w:r>
      <w:proofErr w:type="spellEnd"/>
      <w:r w:rsidRPr="00D076BE">
        <w:rPr>
          <w:rFonts w:cs="Arial"/>
          <w:sz w:val="20"/>
          <w:lang w:val="de-DE"/>
        </w:rPr>
        <w:t xml:space="preserve"> Sales &amp; Service sowie in seinen mehr als 50 Vertriebs- und Servicegesellschaften. Coperion ist eine Tochtergesellschaft von Hillenbrand (NYSE: HI), einem globalen Industrieunternehmen, das hochentwickelte, prozessrelevante Verarbeitungsanlagen und Lösungen für Kunden in einer Vielzahl von Branchen auf der ganzen Welt anbietet.</w:t>
      </w:r>
      <w:r w:rsidRPr="00962EE1">
        <w:rPr>
          <w:rFonts w:cs="Arial"/>
          <w:sz w:val="20"/>
          <w:lang w:val="de-DE"/>
        </w:rPr>
        <w:t xml:space="preserve"> </w:t>
      </w:r>
      <w:hyperlink r:id="rId12" w:history="1">
        <w:r w:rsidRPr="00B95BE9">
          <w:rPr>
            <w:rStyle w:val="Hyperlink"/>
            <w:rFonts w:cs="Arial"/>
            <w:sz w:val="20"/>
            <w:lang w:val="de-DE"/>
          </w:rPr>
          <w:t>www.hillenbrand.com</w:t>
        </w:r>
      </w:hyperlink>
    </w:p>
    <w:p w14:paraId="470F086F" w14:textId="77777777" w:rsidR="007F6DD9" w:rsidRDefault="007F6DD9" w:rsidP="007F6DD9">
      <w:pPr>
        <w:rPr>
          <w:rFonts w:cs="Arial"/>
          <w:sz w:val="20"/>
          <w:lang w:val="de-DE"/>
        </w:rPr>
      </w:pPr>
    </w:p>
    <w:p w14:paraId="033C966D" w14:textId="77777777" w:rsidR="00D076BE" w:rsidRPr="007F6DD9" w:rsidRDefault="00D076BE" w:rsidP="007F6DD9">
      <w:pPr>
        <w:rPr>
          <w:rFonts w:cs="Arial"/>
          <w:sz w:val="20"/>
          <w:lang w:val="de-DE"/>
        </w:rPr>
      </w:pPr>
    </w:p>
    <w:p w14:paraId="6EE3FEBF" w14:textId="77777777" w:rsidR="006472B5" w:rsidRPr="006472B5" w:rsidRDefault="006472B5" w:rsidP="006472B5">
      <w:pPr>
        <w:pStyle w:val="Trennung"/>
        <w:spacing w:before="240" w:after="240"/>
        <w:rPr>
          <w:rFonts w:hint="eastAsia"/>
          <w:lang w:val="de-DE"/>
        </w:rPr>
      </w:pPr>
      <w:r w:rsidRPr="0094479B">
        <w:t></w:t>
      </w:r>
      <w:r w:rsidRPr="0094479B">
        <w:t></w:t>
      </w:r>
      <w:r w:rsidRPr="0094479B">
        <w:t></w:t>
      </w:r>
    </w:p>
    <w:p w14:paraId="3BB0E404" w14:textId="74811B5B" w:rsidR="006472B5" w:rsidRDefault="006472B5" w:rsidP="007B5B28">
      <w:pPr>
        <w:pStyle w:val="Trennung"/>
        <w:spacing w:before="240" w:after="240"/>
        <w:jc w:val="left"/>
        <w:rPr>
          <w:rFonts w:hint="eastAsia"/>
          <w:lang w:val="de-DE"/>
        </w:rPr>
      </w:pPr>
    </w:p>
    <w:p w14:paraId="180359C3" w14:textId="77777777" w:rsidR="009E3BFF" w:rsidRPr="006472B5" w:rsidRDefault="009E3BFF" w:rsidP="007B5B28">
      <w:pPr>
        <w:pStyle w:val="Trennung"/>
        <w:spacing w:before="240" w:after="240"/>
        <w:jc w:val="left"/>
        <w:rPr>
          <w:rFonts w:hint="eastAsia"/>
          <w:lang w:val="de-DE"/>
        </w:rPr>
      </w:pPr>
    </w:p>
    <w:p w14:paraId="2DB38D81" w14:textId="77777777" w:rsidR="00106E79" w:rsidRDefault="006472B5" w:rsidP="006472B5">
      <w:pPr>
        <w:pStyle w:val="Internet"/>
        <w:pBdr>
          <w:bottom w:val="single" w:sz="8" w:space="0" w:color="auto"/>
        </w:pBdr>
        <w:ind w:right="-113"/>
        <w:rPr>
          <w:lang w:val="de-DE"/>
        </w:rPr>
      </w:pPr>
      <w:r w:rsidRPr="006472B5">
        <w:rPr>
          <w:sz w:val="6"/>
          <w:lang w:val="de-DE"/>
        </w:rPr>
        <w:br/>
      </w:r>
      <w:r w:rsidRPr="006472B5">
        <w:rPr>
          <w:lang w:val="de-DE"/>
        </w:rPr>
        <w:t>Liebe Kolleginnen und Kollegen,</w:t>
      </w:r>
    </w:p>
    <w:p w14:paraId="0C284666" w14:textId="5C8666B0" w:rsidR="006472B5" w:rsidRPr="006472B5" w:rsidRDefault="006472B5" w:rsidP="006472B5">
      <w:pPr>
        <w:pStyle w:val="Internet"/>
        <w:pBdr>
          <w:bottom w:val="single" w:sz="8" w:space="0" w:color="auto"/>
        </w:pBdr>
        <w:ind w:right="-113"/>
        <w:rPr>
          <w:lang w:val="de-DE"/>
        </w:rPr>
      </w:pPr>
      <w:r w:rsidRPr="006472B5">
        <w:rPr>
          <w:lang w:val="de-DE"/>
        </w:rPr>
        <w:t xml:space="preserve">Sie finden diese </w:t>
      </w:r>
      <w:r w:rsidRPr="006472B5">
        <w:rPr>
          <w:u w:val="single"/>
          <w:lang w:val="de-DE"/>
        </w:rPr>
        <w:t>Pressemitteilung in deutscher</w:t>
      </w:r>
      <w:r w:rsidR="008E0979">
        <w:rPr>
          <w:u w:val="single"/>
          <w:lang w:val="de-DE"/>
        </w:rPr>
        <w:t xml:space="preserve"> und</w:t>
      </w:r>
      <w:r w:rsidR="00962EE1">
        <w:rPr>
          <w:u w:val="single"/>
          <w:lang w:val="de-DE"/>
        </w:rPr>
        <w:t xml:space="preserve"> </w:t>
      </w:r>
      <w:r w:rsidRPr="006472B5">
        <w:rPr>
          <w:u w:val="single"/>
          <w:lang w:val="de-DE"/>
        </w:rPr>
        <w:t>englischer</w:t>
      </w:r>
      <w:r>
        <w:rPr>
          <w:u w:val="single"/>
          <w:lang w:val="de-DE"/>
        </w:rPr>
        <w:t xml:space="preserve"> </w:t>
      </w:r>
      <w:r w:rsidRPr="006472B5">
        <w:rPr>
          <w:u w:val="single"/>
          <w:lang w:val="de-DE"/>
        </w:rPr>
        <w:t>Sprache</w:t>
      </w:r>
      <w:r w:rsidRPr="006472B5">
        <w:rPr>
          <w:lang w:val="de-DE"/>
        </w:rPr>
        <w:t xml:space="preserve"> und </w:t>
      </w:r>
      <w:r w:rsidRPr="006472B5">
        <w:rPr>
          <w:u w:val="single"/>
          <w:lang w:val="de-DE"/>
        </w:rPr>
        <w:t>die Farbbilder in druckfähiger Qualität</w:t>
      </w:r>
      <w:r w:rsidRPr="006472B5">
        <w:rPr>
          <w:lang w:val="de-DE"/>
        </w:rPr>
        <w:t xml:space="preserve"> zum Herunterladen im Internet unter</w:t>
      </w:r>
      <w:r w:rsidR="00106E79">
        <w:rPr>
          <w:lang w:val="de-DE"/>
        </w:rPr>
        <w:t>:</w:t>
      </w:r>
    </w:p>
    <w:p w14:paraId="00215B79" w14:textId="51C83205" w:rsidR="006472B5" w:rsidRPr="006472B5" w:rsidRDefault="004173D9" w:rsidP="006472B5">
      <w:pPr>
        <w:pStyle w:val="Internet"/>
        <w:pBdr>
          <w:bottom w:val="single" w:sz="8" w:space="0" w:color="auto"/>
        </w:pBdr>
        <w:ind w:right="-113"/>
        <w:rPr>
          <w:b/>
          <w:lang w:val="de-DE"/>
        </w:rPr>
      </w:pPr>
      <w:hyperlink r:id="rId13" w:history="1">
        <w:r w:rsidR="006472B5" w:rsidRPr="007550E1">
          <w:rPr>
            <w:rStyle w:val="Hyperlink"/>
            <w:b/>
            <w:lang w:val="de-DE"/>
          </w:rPr>
          <w:t>https://www.coperion.com/de/news-media/pressemitteilungen/</w:t>
        </w:r>
        <w:bookmarkStart w:id="8" w:name="OLE_LINK1"/>
      </w:hyperlink>
    </w:p>
    <w:bookmarkEnd w:id="8"/>
    <w:p w14:paraId="1ABEEF13" w14:textId="77777777" w:rsidR="006472B5" w:rsidRPr="006472B5" w:rsidRDefault="006472B5" w:rsidP="006472B5">
      <w:pPr>
        <w:pStyle w:val="Internet"/>
        <w:pBdr>
          <w:bottom w:val="single" w:sz="8" w:space="0" w:color="auto"/>
        </w:pBdr>
        <w:ind w:right="-113"/>
        <w:rPr>
          <w:sz w:val="6"/>
          <w:lang w:val="de-DE"/>
        </w:rPr>
      </w:pPr>
      <w:r w:rsidRPr="006472B5">
        <w:rPr>
          <w:sz w:val="6"/>
          <w:lang w:val="de-DE"/>
        </w:rPr>
        <w:t xml:space="preserve">  .</w:t>
      </w:r>
    </w:p>
    <w:p w14:paraId="093BA5E4" w14:textId="48A376A4" w:rsidR="006472B5" w:rsidRPr="006472B5" w:rsidRDefault="006472B5" w:rsidP="006472B5">
      <w:pPr>
        <w:pStyle w:val="Beleg"/>
        <w:spacing w:before="360"/>
        <w:rPr>
          <w:lang w:val="de-DE"/>
        </w:rPr>
      </w:pPr>
      <w:r w:rsidRPr="006472B5">
        <w:rPr>
          <w:lang w:val="de-DE"/>
        </w:rPr>
        <w:t>Redaktioneller Kontakt und Belegexemplare:</w:t>
      </w:r>
    </w:p>
    <w:p w14:paraId="07C49581" w14:textId="4064A646" w:rsidR="00DA7BEC" w:rsidRDefault="00DA7BEC" w:rsidP="00DA7BEC">
      <w:pPr>
        <w:pStyle w:val="Konsens"/>
        <w:spacing w:before="120"/>
        <w:rPr>
          <w:lang w:val="de-DE"/>
        </w:rPr>
      </w:pPr>
      <w:r w:rsidRPr="003E54D8">
        <w:rPr>
          <w:lang w:val="de-DE"/>
        </w:rPr>
        <w:t xml:space="preserve">Dr. Jörg Wolters, KONSENS Public Relations GmbH &amp; Co. </w:t>
      </w:r>
      <w:r w:rsidRPr="009E5404">
        <w:rPr>
          <w:lang w:val="de-DE"/>
        </w:rPr>
        <w:t>KG,</w:t>
      </w:r>
      <w:r w:rsidRPr="009E5404">
        <w:rPr>
          <w:lang w:val="de-DE"/>
        </w:rPr>
        <w:br/>
        <w:t xml:space="preserve">Hans-Böckler-Str. </w:t>
      </w:r>
      <w:r w:rsidRPr="009F609A">
        <w:rPr>
          <w:lang w:val="de-DE"/>
        </w:rPr>
        <w:t>20, D-63811 Stockstadt am Main</w:t>
      </w:r>
      <w:r w:rsidRPr="009F609A">
        <w:rPr>
          <w:lang w:val="de-DE"/>
        </w:rPr>
        <w:br/>
        <w:t xml:space="preserve">Tel.: +49 (0)60 </w:t>
      </w:r>
      <w:r>
        <w:rPr>
          <w:lang w:val="de-DE"/>
        </w:rPr>
        <w:t>27</w:t>
      </w:r>
      <w:r w:rsidR="00780589">
        <w:rPr>
          <w:lang w:val="de-DE"/>
        </w:rPr>
        <w:t xml:space="preserve"> </w:t>
      </w:r>
      <w:r>
        <w:rPr>
          <w:lang w:val="de-DE"/>
        </w:rPr>
        <w:t>99 00 5-0</w:t>
      </w:r>
      <w:r>
        <w:rPr>
          <w:lang w:val="de-DE"/>
        </w:rPr>
        <w:br/>
      </w:r>
      <w:r w:rsidRPr="009F609A">
        <w:rPr>
          <w:lang w:val="de-DE"/>
        </w:rPr>
        <w:t>E-</w:t>
      </w:r>
      <w:r w:rsidR="00106E79">
        <w:rPr>
          <w:lang w:val="de-DE"/>
        </w:rPr>
        <w:t>M</w:t>
      </w:r>
      <w:r w:rsidRPr="009F609A">
        <w:rPr>
          <w:lang w:val="de-DE"/>
        </w:rPr>
        <w:t xml:space="preserve">ail: </w:t>
      </w:r>
      <w:hyperlink r:id="rId14" w:history="1">
        <w:r w:rsidRPr="00106E79">
          <w:rPr>
            <w:rStyle w:val="Hyperlink"/>
            <w:lang w:val="de-DE"/>
          </w:rPr>
          <w:t>mail@konsens.de</w:t>
        </w:r>
      </w:hyperlink>
      <w:r w:rsidRPr="009F609A">
        <w:rPr>
          <w:lang w:val="de-DE"/>
        </w:rPr>
        <w:t xml:space="preserve">, Internet: </w:t>
      </w:r>
      <w:hyperlink r:id="rId15" w:history="1">
        <w:r w:rsidR="00106E79" w:rsidRPr="00365FF2">
          <w:rPr>
            <w:rStyle w:val="Hyperlink"/>
            <w:lang w:val="de-DE"/>
          </w:rPr>
          <w:t>www.konsens.de</w:t>
        </w:r>
      </w:hyperlink>
    </w:p>
    <w:p w14:paraId="59E6377E" w14:textId="7517CEE6" w:rsidR="0071687C" w:rsidRPr="00780589" w:rsidRDefault="0071687C" w:rsidP="00F82EEA">
      <w:pPr>
        <w:pStyle w:val="Kopfzeile"/>
        <w:spacing w:before="120" w:line="360" w:lineRule="auto"/>
        <w:rPr>
          <w:iCs/>
          <w:szCs w:val="22"/>
          <w:lang w:val="de-DE"/>
        </w:rPr>
      </w:pPr>
    </w:p>
    <w:p w14:paraId="2D6951CE" w14:textId="644483DF" w:rsidR="005806AC" w:rsidRDefault="005806AC">
      <w:pPr>
        <w:overflowPunct/>
        <w:autoSpaceDE/>
        <w:autoSpaceDN/>
        <w:adjustRightInd/>
        <w:textAlignment w:val="auto"/>
        <w:rPr>
          <w:i/>
          <w:szCs w:val="22"/>
          <w:lang w:val="de-DE"/>
        </w:rPr>
      </w:pPr>
      <w:r>
        <w:rPr>
          <w:i/>
          <w:szCs w:val="22"/>
          <w:lang w:val="de-DE"/>
        </w:rPr>
        <w:br w:type="page"/>
      </w:r>
    </w:p>
    <w:p w14:paraId="4D40A53B" w14:textId="74C4A4A6" w:rsidR="005806AC" w:rsidRPr="00106E79" w:rsidRDefault="005806AC" w:rsidP="005806AC">
      <w:pPr>
        <w:overflowPunct/>
        <w:autoSpaceDE/>
        <w:autoSpaceDN/>
        <w:adjustRightInd/>
        <w:textAlignment w:val="auto"/>
        <w:rPr>
          <w:lang w:val="de-DE"/>
        </w:rPr>
      </w:pPr>
    </w:p>
    <w:p w14:paraId="440F9636" w14:textId="704B9887" w:rsidR="005806AC" w:rsidRPr="00106E79" w:rsidRDefault="005806AC" w:rsidP="005806AC">
      <w:pPr>
        <w:overflowPunct/>
        <w:autoSpaceDE/>
        <w:autoSpaceDN/>
        <w:adjustRightInd/>
        <w:textAlignment w:val="auto"/>
        <w:rPr>
          <w:lang w:val="de-DE"/>
        </w:rPr>
      </w:pPr>
    </w:p>
    <w:p w14:paraId="25025DED" w14:textId="14A6A0EB" w:rsidR="005806AC" w:rsidRPr="008A6F76" w:rsidRDefault="005806AC" w:rsidP="005806AC">
      <w:pPr>
        <w:pStyle w:val="Kopfzeile"/>
        <w:spacing w:before="120" w:line="360" w:lineRule="auto"/>
        <w:rPr>
          <w:rFonts w:cs="Arial"/>
          <w:szCs w:val="22"/>
          <w:lang w:val="de-DE"/>
        </w:rPr>
      </w:pPr>
      <w:r>
        <w:rPr>
          <w:rFonts w:cs="Arial"/>
          <w:szCs w:val="22"/>
          <w:lang w:val="de-DE"/>
        </w:rPr>
        <w:t xml:space="preserve">Mit ihren Gesamtanlagen realisieren </w:t>
      </w:r>
      <w:r w:rsidR="005657E3">
        <w:rPr>
          <w:rFonts w:cs="Arial"/>
          <w:szCs w:val="22"/>
          <w:lang w:val="de-DE"/>
        </w:rPr>
        <w:t xml:space="preserve">Coperion und </w:t>
      </w:r>
      <w:r>
        <w:rPr>
          <w:rFonts w:cs="Arial"/>
          <w:szCs w:val="22"/>
          <w:lang w:val="de-DE"/>
        </w:rPr>
        <w:t>Herbold Meckesheim besonders effiziente Lösungen für das Recycling von Kunststoffen.</w:t>
      </w:r>
    </w:p>
    <w:p w14:paraId="66DA0B70" w14:textId="097F9C28" w:rsidR="005806AC" w:rsidRPr="007F6DD9" w:rsidRDefault="005806AC" w:rsidP="005806AC">
      <w:pPr>
        <w:pStyle w:val="Kopfzeile"/>
        <w:spacing w:before="120" w:line="360" w:lineRule="auto"/>
        <w:rPr>
          <w:rFonts w:cs="Arial"/>
          <w:i/>
          <w:szCs w:val="22"/>
          <w:lang w:val="de-DE"/>
        </w:rPr>
      </w:pPr>
      <w:r w:rsidRPr="007F6DD9">
        <w:rPr>
          <w:rFonts w:cs="Arial"/>
          <w:i/>
          <w:szCs w:val="22"/>
          <w:lang w:val="de-DE"/>
        </w:rPr>
        <w:t>Bild: Coperion, Stuttgart, Deutschland</w:t>
      </w:r>
    </w:p>
    <w:p w14:paraId="35A9D856" w14:textId="13FB6EFB" w:rsidR="00800BE2" w:rsidRPr="00106E79" w:rsidRDefault="00800BE2" w:rsidP="005806AC">
      <w:pPr>
        <w:pStyle w:val="Kopfzeile"/>
        <w:spacing w:before="120" w:line="360" w:lineRule="auto"/>
        <w:rPr>
          <w:iCs/>
          <w:lang w:val="de-DE"/>
        </w:rPr>
      </w:pPr>
    </w:p>
    <w:p w14:paraId="2FDD5AD1" w14:textId="1F276FBA" w:rsidR="00F60693" w:rsidRPr="00106E79" w:rsidRDefault="00F60693" w:rsidP="005806AC">
      <w:pPr>
        <w:pStyle w:val="Kopfzeile"/>
        <w:spacing w:before="120" w:line="360" w:lineRule="auto"/>
        <w:rPr>
          <w:iCs/>
          <w:lang w:val="de-DE"/>
        </w:rPr>
      </w:pPr>
    </w:p>
    <w:p w14:paraId="61793CE8" w14:textId="32CDF2DE" w:rsidR="00A12AF3" w:rsidRPr="00DA3989" w:rsidRDefault="00A12AF3" w:rsidP="00800BE2">
      <w:pPr>
        <w:pStyle w:val="Kopfzeile"/>
        <w:spacing w:before="120" w:line="360" w:lineRule="auto"/>
        <w:rPr>
          <w:rFonts w:cs="Arial"/>
          <w:szCs w:val="22"/>
          <w:lang w:val="de-DE"/>
        </w:rPr>
      </w:pPr>
      <w:r w:rsidRPr="00DA3989">
        <w:rPr>
          <w:rFonts w:cs="Arial"/>
          <w:szCs w:val="22"/>
          <w:lang w:val="de-DE"/>
        </w:rPr>
        <w:t xml:space="preserve">Die Schneidmühlen von Herbold Meckesheim zeichnen sich insbesondere aufgrund der Schneidgeometrie der Rotoren durch eine </w:t>
      </w:r>
      <w:r w:rsidR="00106E79">
        <w:rPr>
          <w:rFonts w:cs="Arial"/>
          <w:szCs w:val="22"/>
          <w:lang w:val="de-DE"/>
        </w:rPr>
        <w:t>äußerst</w:t>
      </w:r>
      <w:r w:rsidRPr="00DA3989">
        <w:rPr>
          <w:rFonts w:cs="Arial"/>
          <w:szCs w:val="22"/>
          <w:lang w:val="de-DE"/>
        </w:rPr>
        <w:t xml:space="preserve"> effiziente Arbeitsweise aus.</w:t>
      </w:r>
    </w:p>
    <w:p w14:paraId="30F91D7C" w14:textId="6A94F830" w:rsidR="00666FF4" w:rsidRPr="00106E79" w:rsidRDefault="00A12AF3" w:rsidP="00F82EEA">
      <w:pPr>
        <w:pStyle w:val="Kopfzeile"/>
        <w:spacing w:before="120" w:line="360" w:lineRule="auto"/>
        <w:rPr>
          <w:iCs/>
          <w:noProof/>
          <w:szCs w:val="22"/>
          <w:lang w:val="de-DE"/>
        </w:rPr>
      </w:pPr>
      <w:r w:rsidRPr="00DA3989">
        <w:rPr>
          <w:rFonts w:cs="Arial"/>
          <w:i/>
          <w:szCs w:val="22"/>
          <w:lang w:val="de-DE"/>
        </w:rPr>
        <w:t>Bild: Herbold Meckesheim, Meckesheim, Deutschland</w:t>
      </w:r>
    </w:p>
    <w:p w14:paraId="340B4BEE" w14:textId="77777777" w:rsidR="00F60693" w:rsidRPr="00106E79" w:rsidRDefault="00F60693" w:rsidP="00F82EEA">
      <w:pPr>
        <w:pStyle w:val="Kopfzeile"/>
        <w:spacing w:before="120" w:line="360" w:lineRule="auto"/>
        <w:rPr>
          <w:iCs/>
          <w:noProof/>
          <w:szCs w:val="22"/>
          <w:lang w:val="de-DE"/>
        </w:rPr>
      </w:pPr>
    </w:p>
    <w:sectPr w:rsidR="00F60693" w:rsidRPr="00106E79" w:rsidSect="00AA2A9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E801" w14:textId="77777777" w:rsidR="00AA2A94" w:rsidRPr="00486979" w:rsidRDefault="00AA2A94">
      <w:r w:rsidRPr="00486979">
        <w:separator/>
      </w:r>
    </w:p>
  </w:endnote>
  <w:endnote w:type="continuationSeparator" w:id="0">
    <w:p w14:paraId="171F8363" w14:textId="77777777" w:rsidR="00AA2A94" w:rsidRPr="00486979" w:rsidRDefault="00AA2A94">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89458DE" w:rsidR="00336917" w:rsidRPr="00486979" w:rsidRDefault="007C7D11">
          <w:pPr>
            <w:pStyle w:val="Fuzeile"/>
            <w:spacing w:line="200" w:lineRule="exact"/>
            <w:jc w:val="right"/>
            <w:rPr>
              <w:rFonts w:cs="Arial"/>
              <w:sz w:val="14"/>
              <w:szCs w:val="14"/>
            </w:rPr>
          </w:pPr>
          <w:bookmarkStart w:id="12" w:name="PageName"/>
          <w:bookmarkEnd w:id="12"/>
          <w:proofErr w:type="spellStart"/>
          <w:r>
            <w:rPr>
              <w:sz w:val="14"/>
              <w:szCs w:val="14"/>
            </w:rPr>
            <w:t>Seite</w:t>
          </w:r>
          <w:proofErr w:type="spellEnd"/>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von</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5C57D350" w14:textId="77777777" w:rsidR="00336917" w:rsidRPr="00486979" w:rsidRDefault="00336917">
          <w:pPr>
            <w:rPr>
              <w:sz w:val="14"/>
            </w:rPr>
          </w:pPr>
          <w:bookmarkStart w:id="17" w:name="GeneralPartnerRechts"/>
          <w:bookmarkEnd w:id="17"/>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FCB1" w14:textId="77777777" w:rsidR="00AA2A94" w:rsidRPr="00486979" w:rsidRDefault="00AA2A94">
      <w:r w:rsidRPr="00486979">
        <w:separator/>
      </w:r>
    </w:p>
  </w:footnote>
  <w:footnote w:type="continuationSeparator" w:id="0">
    <w:p w14:paraId="2F53A5F7" w14:textId="77777777" w:rsidR="00AA2A94" w:rsidRPr="00486979" w:rsidRDefault="00AA2A94">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61E16C64" w:rsidR="00336917" w:rsidRPr="00486979" w:rsidRDefault="00DD1231" w:rsidP="009D7E9E">
          <w:pPr>
            <w:pStyle w:val="Kopfzeile"/>
            <w:widowControl w:val="0"/>
          </w:pPr>
          <w:bookmarkStart w:id="9" w:name="HeaderPage2Date"/>
          <w:bookmarkEnd w:id="9"/>
          <w:r>
            <w:t>April</w:t>
          </w:r>
          <w:r w:rsidR="00A4341B" w:rsidRPr="00486979">
            <w:t xml:space="preserve"> 202</w:t>
          </w:r>
          <w:r>
            <w:t>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08904605" w14:textId="77777777" w:rsidR="00336917" w:rsidRPr="00486979" w:rsidRDefault="00336917">
    <w:pPr>
      <w:pStyle w:val="Kopfzeile"/>
      <w:rPr>
        <w:rStyle w:val="Seitenzahl"/>
      </w:rPr>
    </w:pPr>
    <w:bookmarkStart w:id="11" w:name="Nummer"/>
    <w:bookmarkEnd w:id="11"/>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3" w:name="TitleLine01"/>
          <w:bookmarkEnd w:id="13"/>
        </w:p>
        <w:p w14:paraId="41E19682"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70353CC5"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8FA"/>
    <w:rsid w:val="000059E1"/>
    <w:rsid w:val="00010D93"/>
    <w:rsid w:val="000113AC"/>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2B14"/>
    <w:rsid w:val="0003352E"/>
    <w:rsid w:val="000365B6"/>
    <w:rsid w:val="00036B50"/>
    <w:rsid w:val="00037733"/>
    <w:rsid w:val="00041474"/>
    <w:rsid w:val="00041765"/>
    <w:rsid w:val="00043CAB"/>
    <w:rsid w:val="00043E14"/>
    <w:rsid w:val="000446B0"/>
    <w:rsid w:val="000455BC"/>
    <w:rsid w:val="00045625"/>
    <w:rsid w:val="000458F6"/>
    <w:rsid w:val="00056F5E"/>
    <w:rsid w:val="00057229"/>
    <w:rsid w:val="0006059C"/>
    <w:rsid w:val="000613F0"/>
    <w:rsid w:val="00063679"/>
    <w:rsid w:val="0007329A"/>
    <w:rsid w:val="00076734"/>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674"/>
    <w:rsid w:val="000A6110"/>
    <w:rsid w:val="000A6757"/>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34AC"/>
    <w:rsid w:val="000F4DD8"/>
    <w:rsid w:val="000F6564"/>
    <w:rsid w:val="000F683A"/>
    <w:rsid w:val="000F6B8C"/>
    <w:rsid w:val="001011E9"/>
    <w:rsid w:val="00102C5E"/>
    <w:rsid w:val="00102EE6"/>
    <w:rsid w:val="00103AE1"/>
    <w:rsid w:val="00103F07"/>
    <w:rsid w:val="00104157"/>
    <w:rsid w:val="00105A36"/>
    <w:rsid w:val="00105FC5"/>
    <w:rsid w:val="00106A1D"/>
    <w:rsid w:val="00106E79"/>
    <w:rsid w:val="001103E8"/>
    <w:rsid w:val="00110D21"/>
    <w:rsid w:val="00111872"/>
    <w:rsid w:val="00114C7C"/>
    <w:rsid w:val="001150FF"/>
    <w:rsid w:val="00121206"/>
    <w:rsid w:val="00121B89"/>
    <w:rsid w:val="00121C27"/>
    <w:rsid w:val="0012298B"/>
    <w:rsid w:val="001232A5"/>
    <w:rsid w:val="001233AC"/>
    <w:rsid w:val="00124BAE"/>
    <w:rsid w:val="001278C6"/>
    <w:rsid w:val="00127C70"/>
    <w:rsid w:val="00131673"/>
    <w:rsid w:val="00132A9D"/>
    <w:rsid w:val="00134ADF"/>
    <w:rsid w:val="00135AD3"/>
    <w:rsid w:val="00140842"/>
    <w:rsid w:val="00143070"/>
    <w:rsid w:val="00145834"/>
    <w:rsid w:val="001460F7"/>
    <w:rsid w:val="0014635D"/>
    <w:rsid w:val="00147893"/>
    <w:rsid w:val="00150127"/>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3337"/>
    <w:rsid w:val="00184340"/>
    <w:rsid w:val="001849F1"/>
    <w:rsid w:val="0018701F"/>
    <w:rsid w:val="00190284"/>
    <w:rsid w:val="001905C7"/>
    <w:rsid w:val="00191450"/>
    <w:rsid w:val="001915F2"/>
    <w:rsid w:val="001935D6"/>
    <w:rsid w:val="0019375F"/>
    <w:rsid w:val="00194846"/>
    <w:rsid w:val="001A111A"/>
    <w:rsid w:val="001A1DDE"/>
    <w:rsid w:val="001A6176"/>
    <w:rsid w:val="001A6402"/>
    <w:rsid w:val="001A67DC"/>
    <w:rsid w:val="001B37C5"/>
    <w:rsid w:val="001B70ED"/>
    <w:rsid w:val="001B75FB"/>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5B69"/>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17F2"/>
    <w:rsid w:val="00233EA9"/>
    <w:rsid w:val="0023603B"/>
    <w:rsid w:val="00240C1C"/>
    <w:rsid w:val="00242E8B"/>
    <w:rsid w:val="002433A4"/>
    <w:rsid w:val="00245A52"/>
    <w:rsid w:val="00247DA3"/>
    <w:rsid w:val="00253ECB"/>
    <w:rsid w:val="002546BD"/>
    <w:rsid w:val="002553AD"/>
    <w:rsid w:val="002567DC"/>
    <w:rsid w:val="00256DB8"/>
    <w:rsid w:val="002616F7"/>
    <w:rsid w:val="00262D9F"/>
    <w:rsid w:val="00265C31"/>
    <w:rsid w:val="00266472"/>
    <w:rsid w:val="00267DF3"/>
    <w:rsid w:val="002735A6"/>
    <w:rsid w:val="002736C8"/>
    <w:rsid w:val="00273B05"/>
    <w:rsid w:val="00274AC8"/>
    <w:rsid w:val="0027733B"/>
    <w:rsid w:val="0028054D"/>
    <w:rsid w:val="00282165"/>
    <w:rsid w:val="00282250"/>
    <w:rsid w:val="002841A4"/>
    <w:rsid w:val="00285276"/>
    <w:rsid w:val="002870BF"/>
    <w:rsid w:val="0029072D"/>
    <w:rsid w:val="002935BC"/>
    <w:rsid w:val="0029457F"/>
    <w:rsid w:val="00295810"/>
    <w:rsid w:val="00295897"/>
    <w:rsid w:val="002A0AF8"/>
    <w:rsid w:val="002A49E8"/>
    <w:rsid w:val="002A5770"/>
    <w:rsid w:val="002A5CAB"/>
    <w:rsid w:val="002A649D"/>
    <w:rsid w:val="002A6C7A"/>
    <w:rsid w:val="002A7CC7"/>
    <w:rsid w:val="002B4C17"/>
    <w:rsid w:val="002B50E0"/>
    <w:rsid w:val="002B5120"/>
    <w:rsid w:val="002B6759"/>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F21"/>
    <w:rsid w:val="002F2315"/>
    <w:rsid w:val="002F3679"/>
    <w:rsid w:val="002F4FC1"/>
    <w:rsid w:val="002F4FDE"/>
    <w:rsid w:val="002F7BFA"/>
    <w:rsid w:val="003018DC"/>
    <w:rsid w:val="0030234A"/>
    <w:rsid w:val="00302A53"/>
    <w:rsid w:val="00303801"/>
    <w:rsid w:val="003048F0"/>
    <w:rsid w:val="003129F8"/>
    <w:rsid w:val="003154B8"/>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32E9C"/>
    <w:rsid w:val="0033363D"/>
    <w:rsid w:val="003348DA"/>
    <w:rsid w:val="00336917"/>
    <w:rsid w:val="0033704B"/>
    <w:rsid w:val="00340C49"/>
    <w:rsid w:val="00340FDC"/>
    <w:rsid w:val="0034142A"/>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6F6"/>
    <w:rsid w:val="00366B4C"/>
    <w:rsid w:val="00367B3C"/>
    <w:rsid w:val="00367F2F"/>
    <w:rsid w:val="00371273"/>
    <w:rsid w:val="00371772"/>
    <w:rsid w:val="00371E9F"/>
    <w:rsid w:val="00372A1B"/>
    <w:rsid w:val="00374569"/>
    <w:rsid w:val="0037480D"/>
    <w:rsid w:val="0037494A"/>
    <w:rsid w:val="00374DA0"/>
    <w:rsid w:val="003756E0"/>
    <w:rsid w:val="00376025"/>
    <w:rsid w:val="003801E5"/>
    <w:rsid w:val="00381823"/>
    <w:rsid w:val="00381EFD"/>
    <w:rsid w:val="00382686"/>
    <w:rsid w:val="00384A7B"/>
    <w:rsid w:val="00387BDB"/>
    <w:rsid w:val="003906D7"/>
    <w:rsid w:val="003940E7"/>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A4D"/>
    <w:rsid w:val="003C0F7C"/>
    <w:rsid w:val="003C2B95"/>
    <w:rsid w:val="003C3B20"/>
    <w:rsid w:val="003C5309"/>
    <w:rsid w:val="003C53D6"/>
    <w:rsid w:val="003C5ABC"/>
    <w:rsid w:val="003C7D6F"/>
    <w:rsid w:val="003D105B"/>
    <w:rsid w:val="003D148F"/>
    <w:rsid w:val="003D220F"/>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7D3"/>
    <w:rsid w:val="00411E08"/>
    <w:rsid w:val="00411E0E"/>
    <w:rsid w:val="0041481E"/>
    <w:rsid w:val="00414927"/>
    <w:rsid w:val="004163AA"/>
    <w:rsid w:val="00416500"/>
    <w:rsid w:val="00416914"/>
    <w:rsid w:val="004173D9"/>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280A"/>
    <w:rsid w:val="0046421F"/>
    <w:rsid w:val="004651E1"/>
    <w:rsid w:val="0046739E"/>
    <w:rsid w:val="004677F2"/>
    <w:rsid w:val="00471C40"/>
    <w:rsid w:val="004724E3"/>
    <w:rsid w:val="004737C7"/>
    <w:rsid w:val="0047523A"/>
    <w:rsid w:val="00475A74"/>
    <w:rsid w:val="00476D75"/>
    <w:rsid w:val="00480DF1"/>
    <w:rsid w:val="00482058"/>
    <w:rsid w:val="00482E2F"/>
    <w:rsid w:val="004837C0"/>
    <w:rsid w:val="00486979"/>
    <w:rsid w:val="00487260"/>
    <w:rsid w:val="004906C7"/>
    <w:rsid w:val="00490CA5"/>
    <w:rsid w:val="0049259F"/>
    <w:rsid w:val="00494CCF"/>
    <w:rsid w:val="00495280"/>
    <w:rsid w:val="004956A1"/>
    <w:rsid w:val="0049602A"/>
    <w:rsid w:val="004A1613"/>
    <w:rsid w:val="004A23CA"/>
    <w:rsid w:val="004A3FE9"/>
    <w:rsid w:val="004A56AC"/>
    <w:rsid w:val="004B0820"/>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E7922"/>
    <w:rsid w:val="004F7515"/>
    <w:rsid w:val="004F7D6B"/>
    <w:rsid w:val="0050103D"/>
    <w:rsid w:val="00502D0D"/>
    <w:rsid w:val="00506EA2"/>
    <w:rsid w:val="00507D7C"/>
    <w:rsid w:val="00510D70"/>
    <w:rsid w:val="00511E74"/>
    <w:rsid w:val="0051360C"/>
    <w:rsid w:val="00520173"/>
    <w:rsid w:val="00520BA9"/>
    <w:rsid w:val="005233E4"/>
    <w:rsid w:val="00523C47"/>
    <w:rsid w:val="00526B72"/>
    <w:rsid w:val="0052769C"/>
    <w:rsid w:val="0053331A"/>
    <w:rsid w:val="00533BDE"/>
    <w:rsid w:val="00536C02"/>
    <w:rsid w:val="00543709"/>
    <w:rsid w:val="00546006"/>
    <w:rsid w:val="005502E4"/>
    <w:rsid w:val="0055265E"/>
    <w:rsid w:val="0055295E"/>
    <w:rsid w:val="00552F6C"/>
    <w:rsid w:val="00553437"/>
    <w:rsid w:val="0055595F"/>
    <w:rsid w:val="00555A49"/>
    <w:rsid w:val="00557230"/>
    <w:rsid w:val="0055770B"/>
    <w:rsid w:val="00557979"/>
    <w:rsid w:val="0056200E"/>
    <w:rsid w:val="005620CE"/>
    <w:rsid w:val="00563622"/>
    <w:rsid w:val="00563A92"/>
    <w:rsid w:val="0056445E"/>
    <w:rsid w:val="005651E0"/>
    <w:rsid w:val="005657E3"/>
    <w:rsid w:val="0056713D"/>
    <w:rsid w:val="005703C1"/>
    <w:rsid w:val="005707B0"/>
    <w:rsid w:val="00577A4B"/>
    <w:rsid w:val="005806AC"/>
    <w:rsid w:val="00580959"/>
    <w:rsid w:val="00580EB6"/>
    <w:rsid w:val="005827E5"/>
    <w:rsid w:val="005857DA"/>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736E"/>
    <w:rsid w:val="005C7CA0"/>
    <w:rsid w:val="005C7ECA"/>
    <w:rsid w:val="005C7F88"/>
    <w:rsid w:val="005D069C"/>
    <w:rsid w:val="005D47A8"/>
    <w:rsid w:val="005D5741"/>
    <w:rsid w:val="005D6CEA"/>
    <w:rsid w:val="005D791F"/>
    <w:rsid w:val="005E5460"/>
    <w:rsid w:val="005E6C16"/>
    <w:rsid w:val="005E7349"/>
    <w:rsid w:val="005E7E06"/>
    <w:rsid w:val="005F00CA"/>
    <w:rsid w:val="005F086C"/>
    <w:rsid w:val="005F14A5"/>
    <w:rsid w:val="005F2490"/>
    <w:rsid w:val="005F353A"/>
    <w:rsid w:val="005F48A1"/>
    <w:rsid w:val="005F4E00"/>
    <w:rsid w:val="005F51E8"/>
    <w:rsid w:val="005F5360"/>
    <w:rsid w:val="006027E4"/>
    <w:rsid w:val="00603049"/>
    <w:rsid w:val="00613256"/>
    <w:rsid w:val="006133D9"/>
    <w:rsid w:val="00613BF2"/>
    <w:rsid w:val="00614866"/>
    <w:rsid w:val="00616C07"/>
    <w:rsid w:val="00621593"/>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2"/>
    <w:rsid w:val="0067540C"/>
    <w:rsid w:val="006766A7"/>
    <w:rsid w:val="0067672F"/>
    <w:rsid w:val="00681628"/>
    <w:rsid w:val="00681B49"/>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799"/>
    <w:rsid w:val="006973BD"/>
    <w:rsid w:val="006A092A"/>
    <w:rsid w:val="006A0AD2"/>
    <w:rsid w:val="006A11A0"/>
    <w:rsid w:val="006A2270"/>
    <w:rsid w:val="006A26B5"/>
    <w:rsid w:val="006A3A80"/>
    <w:rsid w:val="006A48D1"/>
    <w:rsid w:val="006A58A5"/>
    <w:rsid w:val="006A7CA8"/>
    <w:rsid w:val="006B1B17"/>
    <w:rsid w:val="006B251C"/>
    <w:rsid w:val="006B3825"/>
    <w:rsid w:val="006B46FF"/>
    <w:rsid w:val="006B4FD7"/>
    <w:rsid w:val="006B51F8"/>
    <w:rsid w:val="006B5684"/>
    <w:rsid w:val="006B5EA9"/>
    <w:rsid w:val="006B6456"/>
    <w:rsid w:val="006C013C"/>
    <w:rsid w:val="006C04D7"/>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335D"/>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5C"/>
    <w:rsid w:val="00727AA0"/>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0E1"/>
    <w:rsid w:val="00755B3D"/>
    <w:rsid w:val="00761BD8"/>
    <w:rsid w:val="00762234"/>
    <w:rsid w:val="00762591"/>
    <w:rsid w:val="00762E46"/>
    <w:rsid w:val="00763374"/>
    <w:rsid w:val="00764380"/>
    <w:rsid w:val="00764617"/>
    <w:rsid w:val="007649AC"/>
    <w:rsid w:val="00765D1E"/>
    <w:rsid w:val="00766345"/>
    <w:rsid w:val="00767A94"/>
    <w:rsid w:val="00773157"/>
    <w:rsid w:val="00774270"/>
    <w:rsid w:val="0077573B"/>
    <w:rsid w:val="00780589"/>
    <w:rsid w:val="0078068D"/>
    <w:rsid w:val="00781ABF"/>
    <w:rsid w:val="00781F7E"/>
    <w:rsid w:val="007840F7"/>
    <w:rsid w:val="00793AC2"/>
    <w:rsid w:val="00793B1E"/>
    <w:rsid w:val="00793D99"/>
    <w:rsid w:val="007943BD"/>
    <w:rsid w:val="00794C2E"/>
    <w:rsid w:val="00795C46"/>
    <w:rsid w:val="00795C81"/>
    <w:rsid w:val="007A1E92"/>
    <w:rsid w:val="007A300D"/>
    <w:rsid w:val="007A4E66"/>
    <w:rsid w:val="007A6DBC"/>
    <w:rsid w:val="007B11A4"/>
    <w:rsid w:val="007B2062"/>
    <w:rsid w:val="007B20AA"/>
    <w:rsid w:val="007B25C9"/>
    <w:rsid w:val="007B4627"/>
    <w:rsid w:val="007B4AD5"/>
    <w:rsid w:val="007B5376"/>
    <w:rsid w:val="007B57D1"/>
    <w:rsid w:val="007B5B28"/>
    <w:rsid w:val="007B697F"/>
    <w:rsid w:val="007C0480"/>
    <w:rsid w:val="007C2EA5"/>
    <w:rsid w:val="007C3A57"/>
    <w:rsid w:val="007C581A"/>
    <w:rsid w:val="007C6881"/>
    <w:rsid w:val="007C7D11"/>
    <w:rsid w:val="007D0C68"/>
    <w:rsid w:val="007D52AF"/>
    <w:rsid w:val="007D54DD"/>
    <w:rsid w:val="007D5ACD"/>
    <w:rsid w:val="007E0B61"/>
    <w:rsid w:val="007E1819"/>
    <w:rsid w:val="007E2D4B"/>
    <w:rsid w:val="007E3593"/>
    <w:rsid w:val="007E39E2"/>
    <w:rsid w:val="007E3B70"/>
    <w:rsid w:val="007E6E6C"/>
    <w:rsid w:val="007E6E87"/>
    <w:rsid w:val="007F0356"/>
    <w:rsid w:val="007F37B2"/>
    <w:rsid w:val="007F4F97"/>
    <w:rsid w:val="007F5ADE"/>
    <w:rsid w:val="007F6DD9"/>
    <w:rsid w:val="00800BE2"/>
    <w:rsid w:val="0080229E"/>
    <w:rsid w:val="008025E3"/>
    <w:rsid w:val="00802D9D"/>
    <w:rsid w:val="00804B22"/>
    <w:rsid w:val="00806B27"/>
    <w:rsid w:val="00810217"/>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6E31"/>
    <w:rsid w:val="008877B3"/>
    <w:rsid w:val="008914E5"/>
    <w:rsid w:val="00892949"/>
    <w:rsid w:val="00892A79"/>
    <w:rsid w:val="00893A3B"/>
    <w:rsid w:val="00894094"/>
    <w:rsid w:val="008959F6"/>
    <w:rsid w:val="008964CE"/>
    <w:rsid w:val="008972CD"/>
    <w:rsid w:val="008A1EFE"/>
    <w:rsid w:val="008A21B9"/>
    <w:rsid w:val="008A6F76"/>
    <w:rsid w:val="008A7236"/>
    <w:rsid w:val="008B1D6D"/>
    <w:rsid w:val="008B2D19"/>
    <w:rsid w:val="008B4C75"/>
    <w:rsid w:val="008B4C8C"/>
    <w:rsid w:val="008B52FE"/>
    <w:rsid w:val="008B6E88"/>
    <w:rsid w:val="008B7140"/>
    <w:rsid w:val="008C02EB"/>
    <w:rsid w:val="008C0E3D"/>
    <w:rsid w:val="008C1CF9"/>
    <w:rsid w:val="008C232B"/>
    <w:rsid w:val="008C2AE9"/>
    <w:rsid w:val="008C464E"/>
    <w:rsid w:val="008C50CE"/>
    <w:rsid w:val="008C6038"/>
    <w:rsid w:val="008C6C1F"/>
    <w:rsid w:val="008C6C84"/>
    <w:rsid w:val="008C7206"/>
    <w:rsid w:val="008D04F4"/>
    <w:rsid w:val="008E0230"/>
    <w:rsid w:val="008E034D"/>
    <w:rsid w:val="008E0979"/>
    <w:rsid w:val="008E3C5E"/>
    <w:rsid w:val="008E6DF5"/>
    <w:rsid w:val="008E7866"/>
    <w:rsid w:val="008F08FA"/>
    <w:rsid w:val="008F1230"/>
    <w:rsid w:val="008F3465"/>
    <w:rsid w:val="008F3B8E"/>
    <w:rsid w:val="008F3DAB"/>
    <w:rsid w:val="008F4396"/>
    <w:rsid w:val="008F61C3"/>
    <w:rsid w:val="008F6376"/>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8E9"/>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2A8A"/>
    <w:rsid w:val="009A3617"/>
    <w:rsid w:val="009A4193"/>
    <w:rsid w:val="009A498B"/>
    <w:rsid w:val="009A49C3"/>
    <w:rsid w:val="009A5D63"/>
    <w:rsid w:val="009B2613"/>
    <w:rsid w:val="009B2A78"/>
    <w:rsid w:val="009B5307"/>
    <w:rsid w:val="009B585F"/>
    <w:rsid w:val="009C1C7E"/>
    <w:rsid w:val="009C20C9"/>
    <w:rsid w:val="009C343E"/>
    <w:rsid w:val="009C4FD7"/>
    <w:rsid w:val="009C5DDF"/>
    <w:rsid w:val="009C71BC"/>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4296"/>
    <w:rsid w:val="009F42BC"/>
    <w:rsid w:val="009F5518"/>
    <w:rsid w:val="009F6773"/>
    <w:rsid w:val="009F7522"/>
    <w:rsid w:val="00A013C7"/>
    <w:rsid w:val="00A03414"/>
    <w:rsid w:val="00A03600"/>
    <w:rsid w:val="00A04833"/>
    <w:rsid w:val="00A04F9F"/>
    <w:rsid w:val="00A062F2"/>
    <w:rsid w:val="00A07811"/>
    <w:rsid w:val="00A07C88"/>
    <w:rsid w:val="00A07D8F"/>
    <w:rsid w:val="00A115C1"/>
    <w:rsid w:val="00A11CFC"/>
    <w:rsid w:val="00A1230F"/>
    <w:rsid w:val="00A12AF3"/>
    <w:rsid w:val="00A12CAE"/>
    <w:rsid w:val="00A13CBE"/>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4118E"/>
    <w:rsid w:val="00A41D17"/>
    <w:rsid w:val="00A4341B"/>
    <w:rsid w:val="00A44FA8"/>
    <w:rsid w:val="00A45114"/>
    <w:rsid w:val="00A461EB"/>
    <w:rsid w:val="00A46FE7"/>
    <w:rsid w:val="00A52AA1"/>
    <w:rsid w:val="00A55207"/>
    <w:rsid w:val="00A567D0"/>
    <w:rsid w:val="00A571F5"/>
    <w:rsid w:val="00A571F8"/>
    <w:rsid w:val="00A57BD3"/>
    <w:rsid w:val="00A608DF"/>
    <w:rsid w:val="00A62062"/>
    <w:rsid w:val="00A65ADC"/>
    <w:rsid w:val="00A65EF7"/>
    <w:rsid w:val="00A67CD6"/>
    <w:rsid w:val="00A67D4F"/>
    <w:rsid w:val="00A72CBF"/>
    <w:rsid w:val="00A73D30"/>
    <w:rsid w:val="00A75B59"/>
    <w:rsid w:val="00A76762"/>
    <w:rsid w:val="00A7706A"/>
    <w:rsid w:val="00A8091C"/>
    <w:rsid w:val="00A80F0B"/>
    <w:rsid w:val="00A82AB1"/>
    <w:rsid w:val="00A844DC"/>
    <w:rsid w:val="00A84A6C"/>
    <w:rsid w:val="00A84FD5"/>
    <w:rsid w:val="00A857A3"/>
    <w:rsid w:val="00A857FF"/>
    <w:rsid w:val="00A86623"/>
    <w:rsid w:val="00A920B6"/>
    <w:rsid w:val="00A95802"/>
    <w:rsid w:val="00AA2A94"/>
    <w:rsid w:val="00AA4411"/>
    <w:rsid w:val="00AA582B"/>
    <w:rsid w:val="00AA6C5C"/>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545A"/>
    <w:rsid w:val="00AF56C2"/>
    <w:rsid w:val="00AF7CE2"/>
    <w:rsid w:val="00AF7CE4"/>
    <w:rsid w:val="00B00542"/>
    <w:rsid w:val="00B05076"/>
    <w:rsid w:val="00B10378"/>
    <w:rsid w:val="00B10D07"/>
    <w:rsid w:val="00B15407"/>
    <w:rsid w:val="00B164B1"/>
    <w:rsid w:val="00B172B6"/>
    <w:rsid w:val="00B17CA0"/>
    <w:rsid w:val="00B20A0F"/>
    <w:rsid w:val="00B20B57"/>
    <w:rsid w:val="00B22064"/>
    <w:rsid w:val="00B2217D"/>
    <w:rsid w:val="00B234F4"/>
    <w:rsid w:val="00B25F21"/>
    <w:rsid w:val="00B30D8F"/>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244"/>
    <w:rsid w:val="00B95FD8"/>
    <w:rsid w:val="00B97251"/>
    <w:rsid w:val="00B9742F"/>
    <w:rsid w:val="00B97485"/>
    <w:rsid w:val="00B97E8F"/>
    <w:rsid w:val="00BA2D3F"/>
    <w:rsid w:val="00BA36BB"/>
    <w:rsid w:val="00BA4006"/>
    <w:rsid w:val="00BA42E4"/>
    <w:rsid w:val="00BA498E"/>
    <w:rsid w:val="00BA61BC"/>
    <w:rsid w:val="00BA69E7"/>
    <w:rsid w:val="00BB14CE"/>
    <w:rsid w:val="00BB24E3"/>
    <w:rsid w:val="00BB28A0"/>
    <w:rsid w:val="00BB36E9"/>
    <w:rsid w:val="00BB5534"/>
    <w:rsid w:val="00BB5BA1"/>
    <w:rsid w:val="00BB64B1"/>
    <w:rsid w:val="00BB73C1"/>
    <w:rsid w:val="00BC077E"/>
    <w:rsid w:val="00BC0E7F"/>
    <w:rsid w:val="00BC14EB"/>
    <w:rsid w:val="00BC1F10"/>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4E80"/>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3BCC"/>
    <w:rsid w:val="00C2411D"/>
    <w:rsid w:val="00C2426D"/>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5AB"/>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11A7"/>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6699"/>
    <w:rsid w:val="00CE7BF3"/>
    <w:rsid w:val="00CF125C"/>
    <w:rsid w:val="00CF1923"/>
    <w:rsid w:val="00CF43F6"/>
    <w:rsid w:val="00CF44C4"/>
    <w:rsid w:val="00CF6947"/>
    <w:rsid w:val="00CF6DAB"/>
    <w:rsid w:val="00D0002A"/>
    <w:rsid w:val="00D01444"/>
    <w:rsid w:val="00D02D0D"/>
    <w:rsid w:val="00D03189"/>
    <w:rsid w:val="00D03F1C"/>
    <w:rsid w:val="00D04EA2"/>
    <w:rsid w:val="00D04FE1"/>
    <w:rsid w:val="00D057BD"/>
    <w:rsid w:val="00D05C9B"/>
    <w:rsid w:val="00D076BE"/>
    <w:rsid w:val="00D125CA"/>
    <w:rsid w:val="00D1389D"/>
    <w:rsid w:val="00D147E5"/>
    <w:rsid w:val="00D15DED"/>
    <w:rsid w:val="00D16EDC"/>
    <w:rsid w:val="00D17AE4"/>
    <w:rsid w:val="00D207FA"/>
    <w:rsid w:val="00D25042"/>
    <w:rsid w:val="00D2548E"/>
    <w:rsid w:val="00D30183"/>
    <w:rsid w:val="00D31229"/>
    <w:rsid w:val="00D31A5D"/>
    <w:rsid w:val="00D31B51"/>
    <w:rsid w:val="00D32E4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97E08"/>
    <w:rsid w:val="00DA3989"/>
    <w:rsid w:val="00DA39BD"/>
    <w:rsid w:val="00DA4117"/>
    <w:rsid w:val="00DA5718"/>
    <w:rsid w:val="00DA7BEC"/>
    <w:rsid w:val="00DA7CB4"/>
    <w:rsid w:val="00DB0E73"/>
    <w:rsid w:val="00DB18DF"/>
    <w:rsid w:val="00DB3FA1"/>
    <w:rsid w:val="00DB40A1"/>
    <w:rsid w:val="00DB4BE0"/>
    <w:rsid w:val="00DB568E"/>
    <w:rsid w:val="00DB63F7"/>
    <w:rsid w:val="00DC1346"/>
    <w:rsid w:val="00DC2EF5"/>
    <w:rsid w:val="00DC33A2"/>
    <w:rsid w:val="00DC7177"/>
    <w:rsid w:val="00DD0A80"/>
    <w:rsid w:val="00DD1231"/>
    <w:rsid w:val="00DD1557"/>
    <w:rsid w:val="00DD3220"/>
    <w:rsid w:val="00DD3339"/>
    <w:rsid w:val="00DD353F"/>
    <w:rsid w:val="00DD5297"/>
    <w:rsid w:val="00DD6CA2"/>
    <w:rsid w:val="00DD7AE7"/>
    <w:rsid w:val="00DE1353"/>
    <w:rsid w:val="00DE3617"/>
    <w:rsid w:val="00DE4B94"/>
    <w:rsid w:val="00DE4E25"/>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028"/>
    <w:rsid w:val="00E2119B"/>
    <w:rsid w:val="00E21B21"/>
    <w:rsid w:val="00E21E89"/>
    <w:rsid w:val="00E231A1"/>
    <w:rsid w:val="00E239B4"/>
    <w:rsid w:val="00E243D6"/>
    <w:rsid w:val="00E24918"/>
    <w:rsid w:val="00E25067"/>
    <w:rsid w:val="00E256A1"/>
    <w:rsid w:val="00E305F0"/>
    <w:rsid w:val="00E312A5"/>
    <w:rsid w:val="00E31AD1"/>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75A2"/>
    <w:rsid w:val="00E6093C"/>
    <w:rsid w:val="00E61816"/>
    <w:rsid w:val="00E6383E"/>
    <w:rsid w:val="00E63CD1"/>
    <w:rsid w:val="00E6448B"/>
    <w:rsid w:val="00E65421"/>
    <w:rsid w:val="00E71F87"/>
    <w:rsid w:val="00E77E58"/>
    <w:rsid w:val="00E84350"/>
    <w:rsid w:val="00E8531D"/>
    <w:rsid w:val="00E8725E"/>
    <w:rsid w:val="00E914AB"/>
    <w:rsid w:val="00E9158F"/>
    <w:rsid w:val="00E93BAD"/>
    <w:rsid w:val="00E94CE3"/>
    <w:rsid w:val="00E96ADC"/>
    <w:rsid w:val="00EA2D07"/>
    <w:rsid w:val="00EA34C2"/>
    <w:rsid w:val="00EA4321"/>
    <w:rsid w:val="00EA65B1"/>
    <w:rsid w:val="00EB2E3C"/>
    <w:rsid w:val="00EB42C6"/>
    <w:rsid w:val="00EB5F5C"/>
    <w:rsid w:val="00EB6B7D"/>
    <w:rsid w:val="00EC06D7"/>
    <w:rsid w:val="00EC0B88"/>
    <w:rsid w:val="00EC1EAC"/>
    <w:rsid w:val="00EC1F2B"/>
    <w:rsid w:val="00EC32C6"/>
    <w:rsid w:val="00EC3D4A"/>
    <w:rsid w:val="00EC679A"/>
    <w:rsid w:val="00ED0DDF"/>
    <w:rsid w:val="00ED1F18"/>
    <w:rsid w:val="00ED394E"/>
    <w:rsid w:val="00ED5372"/>
    <w:rsid w:val="00EE0B14"/>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C7A"/>
    <w:rsid w:val="00F074EE"/>
    <w:rsid w:val="00F12B7A"/>
    <w:rsid w:val="00F133C5"/>
    <w:rsid w:val="00F1429C"/>
    <w:rsid w:val="00F15B78"/>
    <w:rsid w:val="00F16399"/>
    <w:rsid w:val="00F16BFD"/>
    <w:rsid w:val="00F170DC"/>
    <w:rsid w:val="00F17249"/>
    <w:rsid w:val="00F17CC6"/>
    <w:rsid w:val="00F21D01"/>
    <w:rsid w:val="00F22075"/>
    <w:rsid w:val="00F26E10"/>
    <w:rsid w:val="00F31D8D"/>
    <w:rsid w:val="00F329DD"/>
    <w:rsid w:val="00F33465"/>
    <w:rsid w:val="00F335FA"/>
    <w:rsid w:val="00F33911"/>
    <w:rsid w:val="00F3633D"/>
    <w:rsid w:val="00F36F97"/>
    <w:rsid w:val="00F3744A"/>
    <w:rsid w:val="00F40F41"/>
    <w:rsid w:val="00F40F7A"/>
    <w:rsid w:val="00F41BC5"/>
    <w:rsid w:val="00F4307C"/>
    <w:rsid w:val="00F43115"/>
    <w:rsid w:val="00F435EE"/>
    <w:rsid w:val="00F439CE"/>
    <w:rsid w:val="00F43ABD"/>
    <w:rsid w:val="00F4611D"/>
    <w:rsid w:val="00F46145"/>
    <w:rsid w:val="00F473E5"/>
    <w:rsid w:val="00F479AA"/>
    <w:rsid w:val="00F52F24"/>
    <w:rsid w:val="00F53147"/>
    <w:rsid w:val="00F53547"/>
    <w:rsid w:val="00F55C61"/>
    <w:rsid w:val="00F57914"/>
    <w:rsid w:val="00F6018F"/>
    <w:rsid w:val="00F60693"/>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47C"/>
    <w:rsid w:val="00F8054F"/>
    <w:rsid w:val="00F81428"/>
    <w:rsid w:val="00F825F0"/>
    <w:rsid w:val="00F82EEA"/>
    <w:rsid w:val="00F82F5B"/>
    <w:rsid w:val="00F8543F"/>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4850"/>
    <w:rsid w:val="00FB528C"/>
    <w:rsid w:val="00FB53CD"/>
    <w:rsid w:val="00FB61E9"/>
    <w:rsid w:val="00FB7338"/>
    <w:rsid w:val="00FB7808"/>
    <w:rsid w:val="00FB7C64"/>
    <w:rsid w:val="00FB7F51"/>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99F"/>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7F6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8290">
      <w:bodyDiv w:val="1"/>
      <w:marLeft w:val="0"/>
      <w:marRight w:val="0"/>
      <w:marTop w:val="0"/>
      <w:marBottom w:val="0"/>
      <w:divBdr>
        <w:top w:val="none" w:sz="0" w:space="0" w:color="auto"/>
        <w:left w:val="none" w:sz="0" w:space="0" w:color="auto"/>
        <w:bottom w:val="none" w:sz="0" w:space="0" w:color="auto"/>
        <w:right w:val="none" w:sz="0" w:space="0" w:color="auto"/>
      </w:divBdr>
      <w:divsChild>
        <w:div w:id="513232441">
          <w:marLeft w:val="0"/>
          <w:marRight w:val="0"/>
          <w:marTop w:val="0"/>
          <w:marBottom w:val="0"/>
          <w:divBdr>
            <w:top w:val="none" w:sz="0" w:space="0" w:color="auto"/>
            <w:left w:val="none" w:sz="0" w:space="0" w:color="auto"/>
            <w:bottom w:val="none" w:sz="0" w:space="0" w:color="auto"/>
            <w:right w:val="none" w:sz="0" w:space="0" w:color="auto"/>
          </w:divBdr>
          <w:divsChild>
            <w:div w:id="11527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33755513">
      <w:bodyDiv w:val="1"/>
      <w:marLeft w:val="0"/>
      <w:marRight w:val="0"/>
      <w:marTop w:val="0"/>
      <w:marBottom w:val="0"/>
      <w:divBdr>
        <w:top w:val="none" w:sz="0" w:space="0" w:color="auto"/>
        <w:left w:val="none" w:sz="0" w:space="0" w:color="auto"/>
        <w:bottom w:val="none" w:sz="0" w:space="0" w:color="auto"/>
        <w:right w:val="none" w:sz="0" w:space="0" w:color="auto"/>
      </w:divBdr>
      <w:divsChild>
        <w:div w:id="1872764435">
          <w:marLeft w:val="0"/>
          <w:marRight w:val="0"/>
          <w:marTop w:val="0"/>
          <w:marBottom w:val="0"/>
          <w:divBdr>
            <w:top w:val="none" w:sz="0" w:space="0" w:color="auto"/>
            <w:left w:val="none" w:sz="0" w:space="0" w:color="auto"/>
            <w:bottom w:val="none" w:sz="0" w:space="0" w:color="auto"/>
            <w:right w:val="none" w:sz="0" w:space="0" w:color="auto"/>
          </w:divBdr>
          <w:divsChild>
            <w:div w:id="1301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40428923">
      <w:bodyDiv w:val="1"/>
      <w:marLeft w:val="0"/>
      <w:marRight w:val="0"/>
      <w:marTop w:val="0"/>
      <w:marBottom w:val="0"/>
      <w:divBdr>
        <w:top w:val="none" w:sz="0" w:space="0" w:color="auto"/>
        <w:left w:val="none" w:sz="0" w:space="0" w:color="auto"/>
        <w:bottom w:val="none" w:sz="0" w:space="0" w:color="auto"/>
        <w:right w:val="none" w:sz="0" w:space="0" w:color="auto"/>
      </w:divBdr>
      <w:divsChild>
        <w:div w:id="1927568680">
          <w:marLeft w:val="0"/>
          <w:marRight w:val="0"/>
          <w:marTop w:val="0"/>
          <w:marBottom w:val="0"/>
          <w:divBdr>
            <w:top w:val="none" w:sz="0" w:space="0" w:color="auto"/>
            <w:left w:val="none" w:sz="0" w:space="0" w:color="auto"/>
            <w:bottom w:val="none" w:sz="0" w:space="0" w:color="auto"/>
            <w:right w:val="none" w:sz="0" w:space="0" w:color="auto"/>
          </w:divBdr>
          <w:divsChild>
            <w:div w:id="7085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operion.com/de/news-media/pressemitteilung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illenbran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erion.com" TargetMode="External"/><Relationship Id="rId5" Type="http://schemas.openxmlformats.org/officeDocument/2006/relationships/webSettings" Target="webSettings.xml"/><Relationship Id="rId15" Type="http://schemas.openxmlformats.org/officeDocument/2006/relationships/hyperlink" Target="http://www.konsens.de" TargetMode="External"/><Relationship Id="rId10" Type="http://schemas.openxmlformats.org/officeDocument/2006/relationships/hyperlink" Target="http://www.hillenbrand.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erbold.com" TargetMode="External"/><Relationship Id="rId14" Type="http://schemas.openxmlformats.org/officeDocument/2006/relationships/hyperlink" Target="mailto:mail@konsen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5785</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6508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2024-04-25T06:50:00Z</cp:lastPrinted>
  <dcterms:created xsi:type="dcterms:W3CDTF">2024-04-25T06:51:00Z</dcterms:created>
  <dcterms:modified xsi:type="dcterms:W3CDTF">2024-04-25T06:51:00Z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